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FFC" w:rsidRPr="00BD5FFC" w:rsidRDefault="00BD5FFC"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r w:rsidRPr="00BD5FFC">
        <w:rPr>
          <w:rFonts w:ascii="Times New Roman" w:hAnsi="Times New Roman" w:cs="Times New Roman"/>
          <w:sz w:val="24"/>
          <w:szCs w:val="24"/>
        </w:rPr>
        <w:t>Отдел государственной инспекции безопасности дорожного движения УМВД России по городу Пенза</w:t>
      </w: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pStyle w:val="3"/>
        <w:keepNext w:val="0"/>
        <w:widowControl w:val="0"/>
        <w:suppressAutoHyphens/>
        <w:spacing w:before="0"/>
        <w:ind w:firstLine="284"/>
        <w:jc w:val="center"/>
        <w:rPr>
          <w:rFonts w:ascii="Times New Roman" w:hAnsi="Times New Roman" w:cs="Times New Roman"/>
          <w:b w:val="0"/>
          <w:color w:val="auto"/>
          <w:sz w:val="24"/>
          <w:szCs w:val="24"/>
        </w:rPr>
      </w:pPr>
      <w:r w:rsidRPr="00BD5FFC">
        <w:rPr>
          <w:rFonts w:ascii="Times New Roman" w:hAnsi="Times New Roman" w:cs="Times New Roman"/>
          <w:b w:val="0"/>
          <w:color w:val="auto"/>
          <w:sz w:val="24"/>
          <w:szCs w:val="24"/>
        </w:rPr>
        <w:t>Муниципальное бюджетное образовательное учреждение</w:t>
      </w:r>
    </w:p>
    <w:p w:rsidR="00501821" w:rsidRPr="00BD5FFC" w:rsidRDefault="00501821" w:rsidP="00BD5FFC">
      <w:pPr>
        <w:pStyle w:val="3"/>
        <w:keepNext w:val="0"/>
        <w:widowControl w:val="0"/>
        <w:suppressAutoHyphens/>
        <w:spacing w:before="0"/>
        <w:ind w:firstLine="284"/>
        <w:jc w:val="center"/>
        <w:rPr>
          <w:rFonts w:ascii="Times New Roman" w:hAnsi="Times New Roman" w:cs="Times New Roman"/>
          <w:b w:val="0"/>
          <w:color w:val="auto"/>
          <w:sz w:val="24"/>
          <w:szCs w:val="24"/>
        </w:rPr>
      </w:pPr>
      <w:r w:rsidRPr="00BD5FFC">
        <w:rPr>
          <w:rFonts w:ascii="Times New Roman" w:hAnsi="Times New Roman" w:cs="Times New Roman"/>
          <w:b w:val="0"/>
          <w:color w:val="auto"/>
          <w:sz w:val="24"/>
          <w:szCs w:val="24"/>
        </w:rPr>
        <w:t>дополнительного образования Детский (юношеский) центр «Спутник» города Пензы</w:t>
      </w:r>
    </w:p>
    <w:p w:rsidR="00501821" w:rsidRPr="00BD5FFC" w:rsidRDefault="00501821" w:rsidP="00BD5FFC">
      <w:pPr>
        <w:jc w:val="center"/>
        <w:rPr>
          <w:rFonts w:ascii="Times New Roman" w:hAnsi="Times New Roman" w:cs="Times New Roman"/>
          <w:sz w:val="24"/>
          <w:szCs w:val="24"/>
        </w:rPr>
      </w:pPr>
    </w:p>
    <w:p w:rsidR="00501821" w:rsidRPr="00BD5FFC" w:rsidRDefault="00501821" w:rsidP="00BD5FFC">
      <w:pPr>
        <w:widowControl w:val="0"/>
        <w:suppressAutoHyphens/>
        <w:ind w:left="709" w:right="566"/>
        <w:jc w:val="center"/>
        <w:outlineLvl w:val="0"/>
        <w:rPr>
          <w:rFonts w:ascii="Times New Roman" w:hAnsi="Times New Roman" w:cs="Times New Roman"/>
          <w:sz w:val="24"/>
          <w:szCs w:val="24"/>
        </w:rPr>
      </w:pPr>
    </w:p>
    <w:p w:rsidR="00501821" w:rsidRPr="00B34A04" w:rsidRDefault="00501821" w:rsidP="00BD5FFC">
      <w:pPr>
        <w:widowControl w:val="0"/>
        <w:suppressAutoHyphens/>
        <w:ind w:left="993" w:firstLine="284"/>
        <w:outlineLvl w:val="0"/>
        <w:rPr>
          <w:rFonts w:ascii="Times New Roman" w:hAnsi="Times New Roman" w:cs="Times New Roman"/>
          <w:sz w:val="32"/>
          <w:szCs w:val="32"/>
        </w:rPr>
      </w:pPr>
      <w:r w:rsidRPr="00B34A04">
        <w:rPr>
          <w:rFonts w:ascii="Times New Roman" w:hAnsi="Times New Roman" w:cs="Times New Roman"/>
          <w:sz w:val="40"/>
          <w:szCs w:val="40"/>
        </w:rPr>
        <w:t>#</w:t>
      </w:r>
      <w:r w:rsidRPr="00B34A04">
        <w:rPr>
          <w:rFonts w:ascii="Times New Roman" w:hAnsi="Times New Roman" w:cs="Times New Roman"/>
          <w:sz w:val="32"/>
          <w:szCs w:val="32"/>
        </w:rPr>
        <w:t>ДВИЖЕНИЕБЕЗОПАСНОСТИ</w:t>
      </w: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p>
    <w:p w:rsidR="00501821" w:rsidRPr="00BD5FFC" w:rsidRDefault="00501821" w:rsidP="00BD5FFC">
      <w:pPr>
        <w:widowControl w:val="0"/>
        <w:suppressAutoHyphens/>
        <w:ind w:firstLine="284"/>
        <w:jc w:val="center"/>
        <w:outlineLvl w:val="0"/>
        <w:rPr>
          <w:rFonts w:ascii="Times New Roman" w:hAnsi="Times New Roman" w:cs="Times New Roman"/>
          <w:sz w:val="24"/>
          <w:szCs w:val="24"/>
        </w:rPr>
      </w:pPr>
      <w:bookmarkStart w:id="0" w:name="_GoBack"/>
      <w:r w:rsidRPr="00BD5FFC">
        <w:rPr>
          <w:rFonts w:ascii="Times New Roman" w:hAnsi="Times New Roman" w:cs="Times New Roman"/>
          <w:sz w:val="24"/>
          <w:szCs w:val="24"/>
        </w:rPr>
        <w:t>Методический сборник по профилактике детского дорожно-транспортного травматизма</w:t>
      </w:r>
    </w:p>
    <w:bookmarkEnd w:id="0"/>
    <w:p w:rsidR="00BD5FFC" w:rsidRPr="00BD5FFC" w:rsidRDefault="00BD5FFC"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left="2832"/>
        <w:rPr>
          <w:rFonts w:ascii="Times New Roman" w:hAnsi="Times New Roman"/>
          <w:sz w:val="24"/>
          <w:szCs w:val="24"/>
        </w:rPr>
      </w:pPr>
      <w:r w:rsidRPr="00BD5FFC">
        <w:rPr>
          <w:rFonts w:ascii="Times New Roman" w:hAnsi="Times New Roman"/>
          <w:sz w:val="24"/>
          <w:szCs w:val="24"/>
        </w:rPr>
        <w:t>Пенза, 2019</w:t>
      </w:r>
      <w:r w:rsidRPr="00BD5FFC">
        <w:rPr>
          <w:rFonts w:ascii="Times New Roman" w:hAnsi="Times New Roman"/>
          <w:sz w:val="24"/>
          <w:szCs w:val="24"/>
        </w:rPr>
        <w:br w:type="page"/>
      </w:r>
    </w:p>
    <w:p w:rsidR="00501821" w:rsidRPr="00BD5FFC" w:rsidRDefault="00501821" w:rsidP="00BD5FFC">
      <w:pPr>
        <w:pStyle w:val="ab"/>
        <w:widowControl w:val="0"/>
        <w:jc w:val="center"/>
        <w:rPr>
          <w:rFonts w:ascii="Times New Roman" w:hAnsi="Times New Roman"/>
          <w:sz w:val="24"/>
          <w:szCs w:val="24"/>
        </w:rPr>
      </w:pPr>
      <w:r w:rsidRPr="00BD5FFC">
        <w:rPr>
          <w:rFonts w:ascii="Times New Roman" w:hAnsi="Times New Roman"/>
          <w:sz w:val="24"/>
          <w:szCs w:val="24"/>
        </w:rPr>
        <w:lastRenderedPageBreak/>
        <w:t>Рецензент:</w:t>
      </w:r>
    </w:p>
    <w:p w:rsidR="00501821" w:rsidRPr="00BD5FFC" w:rsidRDefault="00501821" w:rsidP="00BD5FFC">
      <w:pPr>
        <w:pStyle w:val="ab"/>
        <w:widowControl w:val="0"/>
        <w:jc w:val="center"/>
        <w:rPr>
          <w:rFonts w:ascii="Times New Roman" w:hAnsi="Times New Roman"/>
          <w:sz w:val="24"/>
          <w:szCs w:val="24"/>
        </w:rPr>
      </w:pPr>
      <w:r w:rsidRPr="00BD5FFC">
        <w:rPr>
          <w:rFonts w:ascii="Times New Roman" w:hAnsi="Times New Roman"/>
          <w:sz w:val="24"/>
          <w:szCs w:val="24"/>
        </w:rPr>
        <w:t>П.Н. Рудняев - начальник ОГИБДД УМВД России по г. Пенза, майор полиции</w:t>
      </w: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tabs>
          <w:tab w:val="left" w:pos="426"/>
          <w:tab w:val="left" w:pos="3119"/>
        </w:tabs>
        <w:ind w:firstLine="567"/>
        <w:jc w:val="center"/>
        <w:rPr>
          <w:rFonts w:ascii="Times New Roman" w:hAnsi="Times New Roman"/>
          <w:sz w:val="24"/>
          <w:szCs w:val="24"/>
        </w:rPr>
      </w:pPr>
    </w:p>
    <w:p w:rsidR="00C82E0E" w:rsidRPr="00BD5FFC" w:rsidRDefault="00C82E0E" w:rsidP="00BD5FFC">
      <w:pPr>
        <w:pStyle w:val="ab"/>
        <w:widowControl w:val="0"/>
        <w:tabs>
          <w:tab w:val="left" w:pos="-57"/>
          <w:tab w:val="left" w:pos="3119"/>
        </w:tabs>
        <w:jc w:val="center"/>
        <w:rPr>
          <w:rFonts w:ascii="Times New Roman" w:hAnsi="Times New Roman"/>
          <w:sz w:val="24"/>
          <w:szCs w:val="24"/>
        </w:rPr>
      </w:pPr>
    </w:p>
    <w:p w:rsidR="00501821" w:rsidRPr="00BD5FFC" w:rsidRDefault="00501821" w:rsidP="00BD5FFC">
      <w:pPr>
        <w:pStyle w:val="ab"/>
        <w:widowControl w:val="0"/>
        <w:tabs>
          <w:tab w:val="left" w:pos="-57"/>
          <w:tab w:val="left" w:pos="3119"/>
        </w:tabs>
        <w:jc w:val="center"/>
        <w:rPr>
          <w:rFonts w:ascii="Times New Roman" w:hAnsi="Times New Roman"/>
          <w:sz w:val="24"/>
          <w:szCs w:val="24"/>
        </w:rPr>
      </w:pPr>
      <w:r w:rsidRPr="00BD5FFC">
        <w:rPr>
          <w:rFonts w:ascii="Times New Roman" w:hAnsi="Times New Roman"/>
          <w:sz w:val="24"/>
          <w:szCs w:val="24"/>
        </w:rPr>
        <w:t>Составители:</w:t>
      </w:r>
    </w:p>
    <w:p w:rsidR="00C82E0E" w:rsidRPr="009A1038" w:rsidRDefault="00C82E0E" w:rsidP="00BD5FFC">
      <w:pPr>
        <w:pStyle w:val="ab"/>
        <w:widowControl w:val="0"/>
        <w:tabs>
          <w:tab w:val="left" w:pos="-570"/>
          <w:tab w:val="left" w:pos="7239"/>
        </w:tabs>
        <w:spacing w:line="360" w:lineRule="auto"/>
        <w:jc w:val="center"/>
        <w:rPr>
          <w:rFonts w:ascii="Times New Roman" w:hAnsi="Times New Roman"/>
          <w:sz w:val="24"/>
          <w:szCs w:val="24"/>
        </w:rPr>
      </w:pP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Е.В. Ламакина – методист МБОУ ДО Д(Ю)Ц «Спутник» г. Пенза</w:t>
      </w: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Т.Н. Савчук - методист МБОУ ДО Д(Ю)Ц «Спутник» г. Пенза</w:t>
      </w:r>
    </w:p>
    <w:p w:rsidR="00501821" w:rsidRPr="00BD5FFC" w:rsidRDefault="00501821" w:rsidP="00BD5FFC">
      <w:pPr>
        <w:pStyle w:val="ab"/>
        <w:widowControl w:val="0"/>
        <w:tabs>
          <w:tab w:val="left" w:pos="-570"/>
          <w:tab w:val="left" w:pos="7239"/>
        </w:tabs>
        <w:spacing w:line="360" w:lineRule="auto"/>
        <w:jc w:val="center"/>
        <w:rPr>
          <w:rFonts w:ascii="Times New Roman" w:hAnsi="Times New Roman"/>
          <w:sz w:val="24"/>
          <w:szCs w:val="24"/>
        </w:rPr>
      </w:pPr>
      <w:r w:rsidRPr="00BD5FFC">
        <w:rPr>
          <w:rFonts w:ascii="Times New Roman" w:hAnsi="Times New Roman"/>
          <w:sz w:val="24"/>
          <w:szCs w:val="24"/>
        </w:rPr>
        <w:t>Т.В. Ламакина – педагог-организатор МБОУ ДО Д(Ю)Ц «Спутник» г. Пенза</w:t>
      </w:r>
    </w:p>
    <w:p w:rsidR="00501821" w:rsidRPr="00BD5FFC" w:rsidRDefault="00501821" w:rsidP="00BD5FFC">
      <w:pPr>
        <w:pStyle w:val="ab"/>
        <w:widowControl w:val="0"/>
        <w:tabs>
          <w:tab w:val="left" w:pos="-570"/>
          <w:tab w:val="left" w:pos="1720"/>
        </w:tabs>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BD5FFC" w:rsidRDefault="00BD5FFC" w:rsidP="00BD5FFC">
      <w:pPr>
        <w:pStyle w:val="ab"/>
        <w:widowControl w:val="0"/>
        <w:ind w:firstLine="567"/>
        <w:jc w:val="center"/>
        <w:rPr>
          <w:rFonts w:ascii="Times New Roman" w:hAnsi="Times New Roman"/>
          <w:sz w:val="24"/>
          <w:szCs w:val="24"/>
        </w:rPr>
      </w:pPr>
    </w:p>
    <w:p w:rsidR="00501821" w:rsidRPr="00BD5FFC" w:rsidRDefault="00501821" w:rsidP="00BD5FFC">
      <w:pPr>
        <w:pStyle w:val="ab"/>
        <w:widowControl w:val="0"/>
        <w:ind w:firstLine="567"/>
        <w:jc w:val="center"/>
        <w:rPr>
          <w:rFonts w:ascii="Times New Roman" w:hAnsi="Times New Roman"/>
          <w:sz w:val="24"/>
          <w:szCs w:val="24"/>
        </w:rPr>
      </w:pPr>
      <w:r w:rsidRPr="00BD5FFC">
        <w:rPr>
          <w:rFonts w:ascii="Times New Roman" w:hAnsi="Times New Roman"/>
          <w:sz w:val="24"/>
          <w:szCs w:val="24"/>
        </w:rPr>
        <w:t>Пособие адресовано руководителям отрядов юных инспекторов движения (ЮИД), классным руководителям, методистам, педагогам-организаторам с целью организации профилактики детского дорожно-транспортного травматизма и методической помощи в организации занятий по правилам дорожного движения (ПДД).</w:t>
      </w:r>
    </w:p>
    <w:p w:rsidR="00501821" w:rsidRPr="00BD5FFC" w:rsidRDefault="00501821" w:rsidP="00BD5FFC">
      <w:pPr>
        <w:pStyle w:val="ab"/>
        <w:widowControl w:val="0"/>
        <w:suppressAutoHyphens/>
        <w:ind w:firstLine="284"/>
        <w:jc w:val="center"/>
        <w:rPr>
          <w:rFonts w:ascii="Times New Roman" w:hAnsi="Times New Roman"/>
          <w:sz w:val="24"/>
          <w:szCs w:val="24"/>
        </w:rPr>
      </w:pPr>
    </w:p>
    <w:p w:rsidR="00501821" w:rsidRPr="00BD5FFC" w:rsidRDefault="00501821" w:rsidP="00BD5FFC">
      <w:pPr>
        <w:pStyle w:val="ab"/>
        <w:widowControl w:val="0"/>
        <w:suppressAutoHyphens/>
        <w:ind w:firstLine="284"/>
        <w:jc w:val="both"/>
        <w:rPr>
          <w:rFonts w:ascii="Times New Roman" w:hAnsi="Times New Roman"/>
          <w:b/>
          <w:sz w:val="24"/>
          <w:szCs w:val="24"/>
        </w:rPr>
      </w:pPr>
    </w:p>
    <w:p w:rsidR="00501821" w:rsidRPr="00BD5FFC" w:rsidRDefault="00501821" w:rsidP="00BD5FFC">
      <w:pPr>
        <w:pStyle w:val="ab"/>
        <w:widowControl w:val="0"/>
        <w:suppressAutoHyphens/>
        <w:ind w:firstLine="284"/>
        <w:jc w:val="both"/>
        <w:rPr>
          <w:rFonts w:ascii="Times New Roman" w:hAnsi="Times New Roman"/>
          <w:b/>
          <w:sz w:val="24"/>
          <w:szCs w:val="24"/>
        </w:rPr>
      </w:pPr>
    </w:p>
    <w:p w:rsidR="009101A0" w:rsidRPr="009A1038" w:rsidRDefault="00501821" w:rsidP="00A710CA">
      <w:pPr>
        <w:widowControl w:val="0"/>
        <w:jc w:val="center"/>
        <w:rPr>
          <w:rFonts w:ascii="Times New Roman" w:hAnsi="Times New Roman" w:cs="Times New Roman"/>
          <w:b/>
          <w:sz w:val="20"/>
          <w:szCs w:val="20"/>
        </w:rPr>
      </w:pPr>
      <w:r w:rsidRPr="00BD5FFC">
        <w:rPr>
          <w:rFonts w:ascii="Times New Roman" w:hAnsi="Times New Roman" w:cs="Times New Roman"/>
          <w:b/>
          <w:sz w:val="24"/>
          <w:szCs w:val="24"/>
        </w:rPr>
        <w:br w:type="page"/>
      </w:r>
      <w:r w:rsidR="009101A0" w:rsidRPr="009A1038">
        <w:rPr>
          <w:rFonts w:ascii="Times New Roman" w:hAnsi="Times New Roman" w:cs="Times New Roman"/>
          <w:b/>
          <w:sz w:val="20"/>
          <w:szCs w:val="20"/>
        </w:rPr>
        <w:lastRenderedPageBreak/>
        <w:t>Содержание</w:t>
      </w:r>
    </w:p>
    <w:tbl>
      <w:tblPr>
        <w:tblW w:w="6783" w:type="dxa"/>
        <w:jc w:val="center"/>
        <w:tblLook w:val="01E0" w:firstRow="1" w:lastRow="1" w:firstColumn="1" w:lastColumn="1" w:noHBand="0" w:noVBand="0"/>
      </w:tblPr>
      <w:tblGrid>
        <w:gridCol w:w="6284"/>
        <w:gridCol w:w="499"/>
      </w:tblGrid>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b/>
                <w:sz w:val="20"/>
                <w:szCs w:val="20"/>
              </w:rPr>
            </w:pPr>
            <w:r w:rsidRPr="009A1038">
              <w:rPr>
                <w:rFonts w:ascii="Times New Roman" w:hAnsi="Times New Roman" w:cs="Times New Roman"/>
                <w:b/>
                <w:sz w:val="20"/>
                <w:szCs w:val="20"/>
              </w:rPr>
              <w:t>Предисловие</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w:t>
            </w:r>
          </w:p>
        </w:tc>
      </w:tr>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sz w:val="20"/>
                <w:szCs w:val="20"/>
              </w:rPr>
            </w:pPr>
            <w:r w:rsidRPr="009A1038">
              <w:rPr>
                <w:rFonts w:ascii="Times New Roman" w:hAnsi="Times New Roman" w:cs="Times New Roman"/>
                <w:b/>
                <w:sz w:val="20"/>
                <w:szCs w:val="20"/>
              </w:rPr>
              <w:t>Раздел 1. Организация профилактики детского дорожно-транспортного травматизма в образовательных учреждениях</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Система мероприятий по профилактике детского</w:t>
            </w:r>
          </w:p>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 xml:space="preserve"> дорожно-транспортного травматизма в Д(Ю)Ц «Спутник» г.Пензы</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Методика использования современных педагогических технологий на занятиях с целью формирования навыков безопасного участия в дорожном движении в образовательных организациях дополнительного образования.</w:t>
            </w:r>
          </w:p>
        </w:tc>
        <w:tc>
          <w:tcPr>
            <w:tcW w:w="499" w:type="dxa"/>
            <w:vAlign w:val="bottom"/>
          </w:tcPr>
          <w:p w:rsidR="009101A0" w:rsidRPr="009A1038" w:rsidRDefault="009A1038" w:rsidP="00BD5FFC">
            <w:pPr>
              <w:widowControl w:val="0"/>
              <w:suppressAutoHyphens/>
              <w:spacing w:after="0"/>
              <w:jc w:val="both"/>
              <w:rPr>
                <w:rFonts w:ascii="Times New Roman" w:hAnsi="Times New Roman" w:cs="Times New Roman"/>
                <w:sz w:val="20"/>
                <w:szCs w:val="20"/>
              </w:rPr>
            </w:pPr>
            <w:r w:rsidRPr="009A1038">
              <w:rPr>
                <w:rFonts w:ascii="Times New Roman" w:hAnsi="Times New Roman" w:cs="Times New Roman"/>
                <w:sz w:val="20"/>
                <w:szCs w:val="20"/>
              </w:rPr>
              <w:t>11</w:t>
            </w:r>
          </w:p>
        </w:tc>
      </w:tr>
      <w:tr w:rsidR="009101A0" w:rsidRPr="009A1038" w:rsidTr="00BD5FFC">
        <w:trPr>
          <w:trHeight w:val="506"/>
          <w:jc w:val="center"/>
        </w:trPr>
        <w:tc>
          <w:tcPr>
            <w:tcW w:w="6284" w:type="dxa"/>
            <w:vAlign w:val="bottom"/>
          </w:tcPr>
          <w:p w:rsidR="009101A0" w:rsidRPr="009A1038" w:rsidRDefault="009101A0" w:rsidP="00BD5FFC">
            <w:pPr>
              <w:widowControl w:val="0"/>
              <w:suppressAutoHyphens/>
              <w:ind w:firstLine="81"/>
              <w:jc w:val="both"/>
              <w:rPr>
                <w:rFonts w:ascii="Times New Roman" w:hAnsi="Times New Roman" w:cs="Times New Roman"/>
                <w:b/>
                <w:sz w:val="20"/>
                <w:szCs w:val="20"/>
              </w:rPr>
            </w:pPr>
            <w:r w:rsidRPr="009A1038">
              <w:rPr>
                <w:rFonts w:ascii="Times New Roman" w:hAnsi="Times New Roman" w:cs="Times New Roman"/>
                <w:b/>
                <w:sz w:val="20"/>
                <w:szCs w:val="20"/>
              </w:rPr>
              <w:t>Раздел 2. Занятия по правилам дорожного движения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22</w:t>
            </w:r>
          </w:p>
        </w:tc>
      </w:tr>
      <w:tr w:rsidR="009A1038" w:rsidRPr="009A1038" w:rsidTr="00BD5FFC">
        <w:trPr>
          <w:trHeight w:val="506"/>
          <w:jc w:val="center"/>
        </w:trPr>
        <w:tc>
          <w:tcPr>
            <w:tcW w:w="6284" w:type="dxa"/>
            <w:vAlign w:val="bottom"/>
          </w:tcPr>
          <w:p w:rsidR="009A1038" w:rsidRPr="009A1038" w:rsidRDefault="009A1038" w:rsidP="009A1038">
            <w:pPr>
              <w:pStyle w:val="a5"/>
              <w:shd w:val="clear" w:color="auto" w:fill="FFFFFF"/>
              <w:spacing w:before="0" w:beforeAutospacing="0" w:after="0" w:afterAutospacing="0"/>
              <w:jc w:val="both"/>
              <w:rPr>
                <w:bCs/>
                <w:color w:val="000000"/>
                <w:sz w:val="20"/>
                <w:szCs w:val="20"/>
              </w:rPr>
            </w:pPr>
            <w:r w:rsidRPr="009A1038">
              <w:rPr>
                <w:bCs/>
                <w:color w:val="000000"/>
                <w:sz w:val="20"/>
                <w:szCs w:val="20"/>
              </w:rPr>
              <w:t>Виды транспортных средств.</w:t>
            </w:r>
          </w:p>
          <w:p w:rsidR="009A1038" w:rsidRPr="009A1038" w:rsidRDefault="009A1038" w:rsidP="00BD5FFC">
            <w:pPr>
              <w:pStyle w:val="a5"/>
              <w:shd w:val="clear" w:color="auto" w:fill="FFFFFF"/>
              <w:spacing w:before="0" w:beforeAutospacing="0" w:after="0" w:afterAutospacing="0"/>
              <w:jc w:val="both"/>
              <w:rPr>
                <w:bCs/>
                <w:color w:val="000000"/>
                <w:sz w:val="20"/>
                <w:szCs w:val="20"/>
              </w:rPr>
            </w:pPr>
          </w:p>
        </w:tc>
        <w:tc>
          <w:tcPr>
            <w:tcW w:w="499" w:type="dxa"/>
            <w:vAlign w:val="bottom"/>
          </w:tcPr>
          <w:p w:rsidR="009A1038" w:rsidRPr="009A1038" w:rsidRDefault="009A1038" w:rsidP="009A1038">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22</w:t>
            </w:r>
          </w:p>
        </w:tc>
      </w:tr>
      <w:tr w:rsidR="009101A0" w:rsidRPr="009A1038" w:rsidTr="00BD5FFC">
        <w:trPr>
          <w:trHeight w:val="506"/>
          <w:jc w:val="center"/>
        </w:trPr>
        <w:tc>
          <w:tcPr>
            <w:tcW w:w="6284" w:type="dxa"/>
            <w:vAlign w:val="bottom"/>
          </w:tcPr>
          <w:p w:rsidR="009101A0" w:rsidRPr="009A1038" w:rsidRDefault="009101A0" w:rsidP="00BD5FFC">
            <w:pPr>
              <w:spacing w:after="0" w:line="360" w:lineRule="auto"/>
              <w:jc w:val="both"/>
              <w:rPr>
                <w:rFonts w:ascii="Times New Roman" w:hAnsi="Times New Roman" w:cs="Times New Roman"/>
                <w:sz w:val="20"/>
                <w:szCs w:val="20"/>
              </w:rPr>
            </w:pPr>
            <w:r w:rsidRPr="009A1038">
              <w:rPr>
                <w:rFonts w:ascii="Times New Roman" w:hAnsi="Times New Roman" w:cs="Times New Roman"/>
                <w:sz w:val="20"/>
                <w:szCs w:val="20"/>
              </w:rPr>
              <w:t>Безопасный путь в школу</w:t>
            </w:r>
          </w:p>
        </w:tc>
        <w:tc>
          <w:tcPr>
            <w:tcW w:w="499" w:type="dxa"/>
            <w:vAlign w:val="bottom"/>
          </w:tcPr>
          <w:p w:rsidR="009A1038" w:rsidRPr="009A1038" w:rsidRDefault="009A1038" w:rsidP="009A1038">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28</w:t>
            </w:r>
          </w:p>
        </w:tc>
      </w:tr>
      <w:tr w:rsidR="009101A0" w:rsidRPr="009A1038" w:rsidTr="00BD5FFC">
        <w:trPr>
          <w:trHeight w:val="506"/>
          <w:jc w:val="center"/>
        </w:trPr>
        <w:tc>
          <w:tcPr>
            <w:tcW w:w="6284" w:type="dxa"/>
            <w:vAlign w:val="bottom"/>
          </w:tcPr>
          <w:p w:rsidR="009101A0" w:rsidRPr="009A1038" w:rsidRDefault="009101A0" w:rsidP="00A710CA">
            <w:pPr>
              <w:shd w:val="clear" w:color="auto" w:fill="FFFFFF"/>
              <w:spacing w:after="0"/>
              <w:ind w:left="-180" w:right="568" w:firstLine="119"/>
              <w:jc w:val="both"/>
              <w:rPr>
                <w:rFonts w:ascii="Times New Roman" w:hAnsi="Times New Roman" w:cs="Times New Roman"/>
                <w:sz w:val="20"/>
                <w:szCs w:val="20"/>
              </w:rPr>
            </w:pPr>
            <w:r w:rsidRPr="009A1038">
              <w:rPr>
                <w:rFonts w:ascii="Times New Roman" w:hAnsi="Times New Roman" w:cs="Times New Roman"/>
                <w:bCs/>
                <w:color w:val="000000"/>
                <w:sz w:val="20"/>
                <w:szCs w:val="20"/>
              </w:rPr>
              <w:t xml:space="preserve"> Занятие – аукцион по правилам дорожного движения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37</w:t>
            </w:r>
          </w:p>
        </w:tc>
      </w:tr>
      <w:tr w:rsidR="009101A0" w:rsidRPr="009A1038" w:rsidTr="009A1038">
        <w:trPr>
          <w:trHeight w:val="399"/>
          <w:jc w:val="center"/>
        </w:trPr>
        <w:tc>
          <w:tcPr>
            <w:tcW w:w="6284" w:type="dxa"/>
            <w:vAlign w:val="bottom"/>
          </w:tcPr>
          <w:p w:rsidR="009101A0" w:rsidRPr="009A1038" w:rsidRDefault="009101A0" w:rsidP="009A1038">
            <w:pPr>
              <w:widowControl w:val="0"/>
              <w:suppressAutoHyphens/>
              <w:spacing w:after="0" w:line="240" w:lineRule="auto"/>
              <w:ind w:firstLine="81"/>
              <w:jc w:val="both"/>
              <w:rPr>
                <w:rFonts w:ascii="Times New Roman" w:hAnsi="Times New Roman" w:cs="Times New Roman"/>
                <w:b/>
                <w:sz w:val="20"/>
                <w:szCs w:val="20"/>
              </w:rPr>
            </w:pPr>
            <w:r w:rsidRPr="009A1038">
              <w:rPr>
                <w:rFonts w:ascii="Times New Roman" w:hAnsi="Times New Roman" w:cs="Times New Roman"/>
                <w:b/>
                <w:sz w:val="20"/>
                <w:szCs w:val="20"/>
              </w:rPr>
              <w:t>Раздел 3. Занятия по оказанию первой помощи</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45</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b/>
                <w:sz w:val="20"/>
                <w:szCs w:val="20"/>
              </w:rPr>
            </w:pPr>
            <w:r w:rsidRPr="009A1038">
              <w:rPr>
                <w:rFonts w:ascii="Times New Roman" w:hAnsi="Times New Roman" w:cs="Times New Roman"/>
                <w:sz w:val="20"/>
                <w:szCs w:val="20"/>
              </w:rPr>
              <w:t>Виды и техника наложения повязок.</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45</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b/>
                <w:sz w:val="20"/>
                <w:szCs w:val="20"/>
              </w:rPr>
            </w:pPr>
            <w:r w:rsidRPr="009A1038">
              <w:rPr>
                <w:rFonts w:ascii="Times New Roman" w:hAnsi="Times New Roman" w:cs="Times New Roman"/>
                <w:sz w:val="20"/>
                <w:szCs w:val="20"/>
              </w:rPr>
              <w:t>Первая помощь при ДТП.</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50</w:t>
            </w:r>
          </w:p>
        </w:tc>
      </w:tr>
      <w:tr w:rsidR="009A1038" w:rsidRPr="009A1038" w:rsidTr="00BD5FFC">
        <w:trPr>
          <w:trHeight w:val="506"/>
          <w:jc w:val="center"/>
        </w:trPr>
        <w:tc>
          <w:tcPr>
            <w:tcW w:w="6284" w:type="dxa"/>
            <w:vAlign w:val="bottom"/>
          </w:tcPr>
          <w:p w:rsidR="009A1038" w:rsidRPr="009A1038" w:rsidRDefault="009A1038" w:rsidP="009A1038">
            <w:pPr>
              <w:spacing w:after="0"/>
              <w:jc w:val="both"/>
              <w:rPr>
                <w:rFonts w:ascii="Times New Roman" w:hAnsi="Times New Roman" w:cs="Times New Roman"/>
                <w:sz w:val="20"/>
                <w:szCs w:val="20"/>
              </w:rPr>
            </w:pPr>
            <w:r w:rsidRPr="009A1038">
              <w:rPr>
                <w:rFonts w:ascii="Times New Roman" w:hAnsi="Times New Roman" w:cs="Times New Roman"/>
                <w:sz w:val="20"/>
                <w:szCs w:val="20"/>
              </w:rPr>
              <w:t>Переломы.</w:t>
            </w:r>
          </w:p>
        </w:tc>
        <w:tc>
          <w:tcPr>
            <w:tcW w:w="499" w:type="dxa"/>
            <w:vAlign w:val="bottom"/>
          </w:tcPr>
          <w:p w:rsidR="009A1038"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55</w:t>
            </w:r>
          </w:p>
        </w:tc>
      </w:tr>
      <w:tr w:rsidR="009101A0" w:rsidRPr="009A1038" w:rsidTr="00BD5FFC">
        <w:trPr>
          <w:trHeight w:val="506"/>
          <w:jc w:val="center"/>
        </w:trPr>
        <w:tc>
          <w:tcPr>
            <w:tcW w:w="6284" w:type="dxa"/>
            <w:vAlign w:val="bottom"/>
          </w:tcPr>
          <w:p w:rsidR="009101A0" w:rsidRPr="009A1038" w:rsidRDefault="009101A0" w:rsidP="00BD5FFC">
            <w:pPr>
              <w:spacing w:after="0"/>
              <w:jc w:val="both"/>
              <w:rPr>
                <w:rFonts w:ascii="Times New Roman" w:hAnsi="Times New Roman" w:cs="Times New Roman"/>
                <w:sz w:val="20"/>
                <w:szCs w:val="20"/>
              </w:rPr>
            </w:pPr>
            <w:r w:rsidRPr="009A1038">
              <w:rPr>
                <w:rFonts w:ascii="Times New Roman" w:hAnsi="Times New Roman" w:cs="Times New Roman"/>
                <w:sz w:val="20"/>
                <w:szCs w:val="20"/>
              </w:rPr>
              <w:t>Сердечно – лёгочная реанимация</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61</w:t>
            </w: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b/>
                <w:sz w:val="20"/>
                <w:szCs w:val="20"/>
              </w:rPr>
            </w:pPr>
            <w:r w:rsidRPr="009A1038">
              <w:rPr>
                <w:b/>
                <w:sz w:val="20"/>
                <w:szCs w:val="20"/>
              </w:rPr>
              <w:t>Раздел 4. Работа с родителями школьников</w:t>
            </w:r>
          </w:p>
        </w:tc>
        <w:tc>
          <w:tcPr>
            <w:tcW w:w="499" w:type="dxa"/>
            <w:vAlign w:val="bottom"/>
          </w:tcPr>
          <w:p w:rsidR="009101A0" w:rsidRPr="009A1038" w:rsidRDefault="009101A0" w:rsidP="00BD5FFC">
            <w:pPr>
              <w:widowControl w:val="0"/>
              <w:suppressAutoHyphens/>
              <w:jc w:val="both"/>
              <w:rPr>
                <w:rFonts w:ascii="Times New Roman" w:hAnsi="Times New Roman" w:cs="Times New Roman"/>
                <w:sz w:val="20"/>
                <w:szCs w:val="20"/>
              </w:rPr>
            </w:pP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sz w:val="20"/>
                <w:szCs w:val="20"/>
              </w:rPr>
            </w:pPr>
            <w:r w:rsidRPr="009A1038">
              <w:rPr>
                <w:sz w:val="20"/>
                <w:szCs w:val="20"/>
              </w:rPr>
              <w:t>Беседа с родителями учащихся младших классов</w:t>
            </w:r>
          </w:p>
        </w:tc>
        <w:tc>
          <w:tcPr>
            <w:tcW w:w="499" w:type="dxa"/>
            <w:vAlign w:val="bottom"/>
          </w:tcPr>
          <w:p w:rsidR="009101A0" w:rsidRPr="009A1038" w:rsidRDefault="009A1038" w:rsidP="00BD5FFC">
            <w:pPr>
              <w:widowControl w:val="0"/>
              <w:suppressAutoHyphens/>
              <w:jc w:val="both"/>
              <w:rPr>
                <w:rFonts w:ascii="Times New Roman" w:hAnsi="Times New Roman" w:cs="Times New Roman"/>
                <w:sz w:val="20"/>
                <w:szCs w:val="20"/>
              </w:rPr>
            </w:pPr>
            <w:r w:rsidRPr="009A1038">
              <w:rPr>
                <w:rFonts w:ascii="Times New Roman" w:hAnsi="Times New Roman" w:cs="Times New Roman"/>
                <w:sz w:val="20"/>
                <w:szCs w:val="20"/>
              </w:rPr>
              <w:t>74</w:t>
            </w:r>
          </w:p>
        </w:tc>
      </w:tr>
      <w:tr w:rsidR="009101A0" w:rsidRPr="009A1038" w:rsidTr="00BD5FFC">
        <w:trPr>
          <w:trHeight w:val="506"/>
          <w:jc w:val="center"/>
        </w:trPr>
        <w:tc>
          <w:tcPr>
            <w:tcW w:w="6284" w:type="dxa"/>
            <w:vAlign w:val="bottom"/>
          </w:tcPr>
          <w:p w:rsidR="009101A0" w:rsidRPr="009A1038" w:rsidRDefault="009101A0" w:rsidP="00BD5FFC">
            <w:pPr>
              <w:pStyle w:val="a9"/>
              <w:widowControl w:val="0"/>
              <w:spacing w:after="0"/>
              <w:ind w:firstLine="81"/>
              <w:jc w:val="both"/>
              <w:rPr>
                <w:b/>
                <w:sz w:val="22"/>
                <w:szCs w:val="22"/>
              </w:rPr>
            </w:pPr>
            <w:r w:rsidRPr="009A1038">
              <w:rPr>
                <w:b/>
                <w:sz w:val="22"/>
                <w:szCs w:val="22"/>
              </w:rPr>
              <w:t>Литература</w:t>
            </w:r>
          </w:p>
        </w:tc>
        <w:tc>
          <w:tcPr>
            <w:tcW w:w="499" w:type="dxa"/>
            <w:vAlign w:val="bottom"/>
          </w:tcPr>
          <w:p w:rsidR="009101A0" w:rsidRPr="009A1038" w:rsidRDefault="009A1038" w:rsidP="00BD5FFC">
            <w:pPr>
              <w:widowControl w:val="0"/>
              <w:suppressAutoHyphens/>
              <w:jc w:val="both"/>
              <w:rPr>
                <w:rFonts w:ascii="Times New Roman" w:hAnsi="Times New Roman" w:cs="Times New Roman"/>
              </w:rPr>
            </w:pPr>
            <w:r w:rsidRPr="009A1038">
              <w:rPr>
                <w:rFonts w:ascii="Times New Roman" w:hAnsi="Times New Roman" w:cs="Times New Roman"/>
              </w:rPr>
              <w:t>77</w:t>
            </w:r>
          </w:p>
        </w:tc>
      </w:tr>
    </w:tbl>
    <w:p w:rsidR="009A1038" w:rsidRDefault="009A1038" w:rsidP="00A710CA">
      <w:pPr>
        <w:spacing w:before="100" w:beforeAutospacing="1" w:after="100" w:afterAutospacing="1"/>
        <w:ind w:firstLine="709"/>
        <w:jc w:val="center"/>
        <w:rPr>
          <w:rFonts w:ascii="Times New Roman" w:eastAsia="Times New Roman" w:hAnsi="Times New Roman" w:cs="Times New Roman"/>
          <w:b/>
          <w:sz w:val="24"/>
          <w:szCs w:val="24"/>
          <w:lang w:eastAsia="ru-RU"/>
        </w:rPr>
      </w:pPr>
    </w:p>
    <w:p w:rsidR="00501821" w:rsidRPr="00BD5FFC" w:rsidRDefault="00501821" w:rsidP="00A710CA">
      <w:pPr>
        <w:spacing w:before="100" w:beforeAutospacing="1" w:after="100" w:afterAutospacing="1"/>
        <w:ind w:firstLine="709"/>
        <w:jc w:val="center"/>
        <w:rPr>
          <w:rFonts w:ascii="Times New Roman" w:eastAsia="Times New Roman" w:hAnsi="Times New Roman" w:cs="Times New Roman"/>
          <w:b/>
          <w:sz w:val="24"/>
          <w:szCs w:val="24"/>
          <w:lang w:eastAsia="ru-RU"/>
        </w:rPr>
      </w:pPr>
      <w:r w:rsidRPr="00BD5FFC">
        <w:rPr>
          <w:rFonts w:ascii="Times New Roman" w:eastAsia="Times New Roman" w:hAnsi="Times New Roman" w:cs="Times New Roman"/>
          <w:b/>
          <w:sz w:val="24"/>
          <w:szCs w:val="24"/>
          <w:lang w:eastAsia="ru-RU"/>
        </w:rPr>
        <w:lastRenderedPageBreak/>
        <w:t>ПРЕДИСЛОВИЕ</w:t>
      </w:r>
    </w:p>
    <w:p w:rsidR="00501821" w:rsidRPr="00BD5FFC" w:rsidRDefault="00501821" w:rsidP="00A710CA">
      <w:pPr>
        <w:spacing w:before="100" w:beforeAutospacing="1"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П.Н. Рудняев, начальник</w:t>
      </w:r>
    </w:p>
    <w:p w:rsidR="00501821" w:rsidRPr="00BD5FFC" w:rsidRDefault="00501821" w:rsidP="00A710CA">
      <w:pPr>
        <w:spacing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 xml:space="preserve">ОГИБДД УМВД России по г. Пенза, </w:t>
      </w:r>
    </w:p>
    <w:p w:rsidR="00501821" w:rsidRPr="00BD5FFC" w:rsidRDefault="00501821" w:rsidP="00A710CA">
      <w:pPr>
        <w:spacing w:after="0"/>
        <w:ind w:firstLine="709"/>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майор полиции</w:t>
      </w:r>
    </w:p>
    <w:p w:rsidR="009F737D" w:rsidRPr="00BD5FFC" w:rsidRDefault="009F737D" w:rsidP="00BD5FFC">
      <w:pPr>
        <w:spacing w:before="100" w:beforeAutospacing="1" w:after="100" w:afterAutospacing="1"/>
        <w:ind w:firstLine="709"/>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Проблема профилактики и предупреждения детского дорожно-транспортного травматизма среди детей, как и прежде, остается актуальной и злободневной. Результаты мониторинга аварийности на дорогах с участием детей говорят о том, что основными причинами дорожно-транспортных происшествий являются: неумение детьми оценивать дорожную обстановку; незнание мер обеспечения безопасного движения; нежелание выполнять правила, пренебрежение ими; подчинение неверным, опасным привычкам поведения на улице; недисциплинированность, потеря бдительности.</w:t>
      </w:r>
    </w:p>
    <w:p w:rsidR="009F737D" w:rsidRPr="00BD5FFC" w:rsidRDefault="009F737D" w:rsidP="00BD5FFC">
      <w:pPr>
        <w:spacing w:before="100" w:beforeAutospacing="1" w:after="100" w:afterAutospacing="1"/>
        <w:ind w:firstLine="567"/>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В нашей жизни всегда существовали, и будут возникать такие ситуации, когда здоровье, безопасность, а иногда и жизнь человека зависят исключительно от его своевременных и грамотных действий. Кто поможет ребенку, оказавшемуся на улице современного города или поселка, где бурлит движение и машин больше, чем людей? Прежде всего, он сам. Поэтому необходимо научить ребенка безопасному поведению в условиях дорожного движения, привить ему навыки быстрой и точной оценки ситуации на дорогах и тем самым устранить причины, следствием которых может быть дорожно-транспортное происшествие. </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Устаревшая технология обучения детей безопасному поведению на дорогах строится лишь в основном вокруг изучения Правил </w:t>
      </w:r>
      <w:r w:rsidRPr="00BD5FFC">
        <w:rPr>
          <w:rFonts w:ascii="Times New Roman" w:hAnsi="Times New Roman" w:cs="Times New Roman"/>
          <w:sz w:val="24"/>
          <w:szCs w:val="24"/>
        </w:rPr>
        <w:lastRenderedPageBreak/>
        <w:t>дорожного движения, направлена на знание и соблюдение ими правил поведения исключительно пешеходов и пассажиров, не ориентирует  их на многостороннее видение дорожно-транспортной ситуации, не даёт им представлений о социальной роли и ответственности водителя транспортного средства</w:t>
      </w: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Такой подход сегодня совершенно недостаточен для воспитания у детей навыков безопасного участия в дорожном движении и формирования ими современной транспортной культуры. Сегодня, выходя на улицу, ребёнок оказывается в неосвоенной им и по этой причине опасной для него транспортной среде. Он становится полноправным участником дорожного движения, и необходимо помочь ему максимально быстро и эффективно сформировать навыки безопасного участия в дорожном движении.</w:t>
      </w: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МБОУ ДО Д(Ю)Ц «Спутник» является специфичным учреждением дополнительного образования, которое выполняет задачи, связанные с нейтрализацией и минимизацией последствий части вызовов </w:t>
      </w:r>
      <w:r w:rsidRPr="00BD5FFC">
        <w:rPr>
          <w:rFonts w:ascii="Times New Roman" w:hAnsi="Times New Roman" w:cs="Times New Roman"/>
          <w:sz w:val="24"/>
          <w:szCs w:val="24"/>
          <w:lang w:val="en-US"/>
        </w:rPr>
        <w:t>XXI</w:t>
      </w:r>
      <w:r w:rsidRPr="00BD5FFC">
        <w:rPr>
          <w:rFonts w:ascii="Times New Roman" w:hAnsi="Times New Roman" w:cs="Times New Roman"/>
          <w:sz w:val="24"/>
          <w:szCs w:val="24"/>
        </w:rPr>
        <w:t xml:space="preserve"> века, основным направлением работы учреждения является профилактика детского дорожно-транспортного травматизма. Основная  цель работы МБОУ ДО Д(Ю)Ц «Спутник» - формирование компетентного участника дорожного движения.</w:t>
      </w:r>
    </w:p>
    <w:p w:rsidR="009F737D" w:rsidRPr="00BD5FFC" w:rsidRDefault="009F737D" w:rsidP="00BD5FFC">
      <w:pPr>
        <w:spacing w:before="100" w:beforeAutospacing="1" w:after="100" w:afterAutospacing="1"/>
        <w:ind w:firstLine="567"/>
        <w:jc w:val="both"/>
        <w:rPr>
          <w:rFonts w:ascii="Times New Roman" w:eastAsia="Times New Roman" w:hAnsi="Times New Roman" w:cs="Times New Roman"/>
          <w:sz w:val="24"/>
          <w:szCs w:val="24"/>
          <w:lang w:eastAsia="ru-RU"/>
        </w:rPr>
      </w:pPr>
      <w:r w:rsidRPr="00BD5FFC">
        <w:rPr>
          <w:rFonts w:ascii="Times New Roman" w:hAnsi="Times New Roman" w:cs="Times New Roman"/>
          <w:sz w:val="24"/>
          <w:szCs w:val="24"/>
        </w:rPr>
        <w:t xml:space="preserve">Помимо работы по формированию у детей высокого уровня культуры, обучению и воспитанию их законам безопасности дорожного движения и правилам безопасного участия в транспортных процессах, </w:t>
      </w:r>
      <w:r w:rsidRPr="00BD5FFC">
        <w:rPr>
          <w:rFonts w:ascii="Times New Roman" w:eastAsia="Times New Roman" w:hAnsi="Times New Roman" w:cs="Times New Roman"/>
          <w:sz w:val="24"/>
          <w:szCs w:val="24"/>
          <w:lang w:eastAsia="ru-RU"/>
        </w:rPr>
        <w:t xml:space="preserve">МБОУ ДО Д(Ю)Ц «Спутник» г. Пензы является научно-методическим и координирующим центром для развития </w:t>
      </w:r>
      <w:r w:rsidRPr="00BD5FFC">
        <w:rPr>
          <w:rFonts w:ascii="Times New Roman" w:eastAsia="Times New Roman" w:hAnsi="Times New Roman" w:cs="Times New Roman"/>
          <w:sz w:val="24"/>
          <w:szCs w:val="24"/>
          <w:lang w:eastAsia="ru-RU"/>
        </w:rPr>
        <w:lastRenderedPageBreak/>
        <w:t>инновационного  движения по профилактике детского дорожно-транспортного травматизма.</w:t>
      </w:r>
    </w:p>
    <w:p w:rsidR="009F737D" w:rsidRPr="00BD5FFC" w:rsidRDefault="009F737D" w:rsidP="00BD5FFC">
      <w:pPr>
        <w:spacing w:before="100" w:beforeAutospacing="1" w:after="100" w:afterAutospacing="1"/>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Накопленный уникальный опыт работы обучения детей правилам безопасного поведения на дорогах представлен в данном сборнике и имеет огромное практическое значение  в повышении дорожной грамотности детей и квалификации педагогов, непосредственно реализующих задачи профилактики детского дорожно-транспортного травматизма в учебном процессе и профилактических мероприятиях.</w:t>
      </w:r>
    </w:p>
    <w:p w:rsidR="009F737D" w:rsidRPr="00BD5FFC" w:rsidRDefault="009F737D" w:rsidP="00BD5FFC">
      <w:pPr>
        <w:spacing w:before="100" w:beforeAutospacing="1" w:after="100" w:afterAutospacing="1"/>
        <w:jc w:val="both"/>
        <w:rPr>
          <w:rFonts w:ascii="Times New Roman" w:eastAsia="Times New Roman" w:hAnsi="Times New Roman" w:cs="Times New Roman"/>
          <w:sz w:val="24"/>
          <w:szCs w:val="24"/>
          <w:lang w:eastAsia="ru-RU"/>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A710CA" w:rsidRDefault="00A710CA" w:rsidP="00BD5FFC">
      <w:pPr>
        <w:jc w:val="both"/>
        <w:rPr>
          <w:rFonts w:ascii="Times New Roman" w:hAnsi="Times New Roman" w:cs="Times New Roman"/>
          <w:b/>
          <w:sz w:val="24"/>
          <w:szCs w:val="24"/>
        </w:rPr>
      </w:pPr>
    </w:p>
    <w:p w:rsidR="009A1038" w:rsidRDefault="009A1038" w:rsidP="00BD5FFC">
      <w:pPr>
        <w:jc w:val="both"/>
        <w:rPr>
          <w:rFonts w:ascii="Times New Roman" w:hAnsi="Times New Roman" w:cs="Times New Roman"/>
          <w:b/>
          <w:sz w:val="24"/>
          <w:szCs w:val="24"/>
        </w:rPr>
      </w:pPr>
    </w:p>
    <w:p w:rsidR="00C82E0E" w:rsidRPr="00BD5FFC" w:rsidRDefault="009E41ED" w:rsidP="00BD5FFC">
      <w:pPr>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Раздел 1. Организация профилактики детского дорожно-транспортного травматизма в образовательных учреждениях</w:t>
      </w:r>
    </w:p>
    <w:p w:rsidR="00C82E0E" w:rsidRPr="00BD5FFC" w:rsidRDefault="009F737D" w:rsidP="00A710CA">
      <w:pPr>
        <w:spacing w:after="0"/>
        <w:jc w:val="center"/>
        <w:rPr>
          <w:rFonts w:ascii="Times New Roman" w:hAnsi="Times New Roman" w:cs="Times New Roman"/>
          <w:b/>
          <w:sz w:val="24"/>
          <w:szCs w:val="24"/>
        </w:rPr>
      </w:pPr>
      <w:r w:rsidRPr="00BD5FFC">
        <w:rPr>
          <w:rFonts w:ascii="Times New Roman" w:hAnsi="Times New Roman" w:cs="Times New Roman"/>
          <w:b/>
          <w:sz w:val="24"/>
          <w:szCs w:val="24"/>
        </w:rPr>
        <w:t>Система мероприятий по профилактике детского</w:t>
      </w:r>
    </w:p>
    <w:p w:rsidR="00C82E0E" w:rsidRDefault="009F737D" w:rsidP="00A710CA">
      <w:pPr>
        <w:spacing w:after="0"/>
        <w:jc w:val="center"/>
        <w:rPr>
          <w:rFonts w:ascii="Times New Roman" w:hAnsi="Times New Roman" w:cs="Times New Roman"/>
          <w:b/>
          <w:sz w:val="24"/>
          <w:szCs w:val="24"/>
        </w:rPr>
      </w:pPr>
      <w:r w:rsidRPr="00BD5FFC">
        <w:rPr>
          <w:rFonts w:ascii="Times New Roman" w:hAnsi="Times New Roman" w:cs="Times New Roman"/>
          <w:b/>
          <w:sz w:val="24"/>
          <w:szCs w:val="24"/>
        </w:rPr>
        <w:t>дорожно-транспортного травматизма в Д(Ю)Ц «Спутник» г.Пензы</w:t>
      </w:r>
    </w:p>
    <w:p w:rsidR="00A710CA" w:rsidRPr="00BD5FFC" w:rsidRDefault="00A710CA" w:rsidP="00BD5FFC">
      <w:pPr>
        <w:spacing w:after="0"/>
        <w:jc w:val="both"/>
        <w:rPr>
          <w:rFonts w:ascii="Times New Roman" w:hAnsi="Times New Roman" w:cs="Times New Roman"/>
          <w:b/>
          <w:i/>
          <w:sz w:val="24"/>
          <w:szCs w:val="24"/>
        </w:rPr>
      </w:pPr>
    </w:p>
    <w:p w:rsidR="009F737D" w:rsidRPr="00BD5FFC" w:rsidRDefault="009F737D" w:rsidP="00A710CA">
      <w:pPr>
        <w:spacing w:after="0"/>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5B509D">
        <w:rPr>
          <w:rFonts w:ascii="Times New Roman" w:hAnsi="Times New Roman" w:cs="Times New Roman"/>
          <w:b/>
          <w:i/>
          <w:sz w:val="24"/>
          <w:szCs w:val="24"/>
        </w:rPr>
        <w:t xml:space="preserve"> </w:t>
      </w:r>
      <w:r w:rsidR="00C82E0E" w:rsidRPr="00BD5FFC">
        <w:rPr>
          <w:rFonts w:ascii="Times New Roman" w:hAnsi="Times New Roman" w:cs="Times New Roman"/>
          <w:b/>
          <w:i/>
          <w:sz w:val="24"/>
          <w:szCs w:val="24"/>
        </w:rPr>
        <w:t>Елена Викторовна</w:t>
      </w:r>
      <w:r w:rsidRPr="00BD5FFC">
        <w:rPr>
          <w:rFonts w:ascii="Times New Roman" w:hAnsi="Times New Roman" w:cs="Times New Roman"/>
          <w:b/>
          <w:i/>
          <w:sz w:val="24"/>
          <w:szCs w:val="24"/>
        </w:rPr>
        <w:t xml:space="preserve">, методист </w:t>
      </w:r>
    </w:p>
    <w:p w:rsidR="009F737D" w:rsidRPr="00BD5FFC" w:rsidRDefault="009F737D" w:rsidP="00A710CA">
      <w:pPr>
        <w:spacing w:after="0"/>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w:t>
      </w:r>
    </w:p>
    <w:p w:rsidR="00C82E0E" w:rsidRPr="00BD5FFC" w:rsidRDefault="00C82E0E" w:rsidP="00A710CA">
      <w:pPr>
        <w:ind w:firstLine="567"/>
        <w:jc w:val="right"/>
        <w:rPr>
          <w:rFonts w:ascii="Times New Roman" w:hAnsi="Times New Roman" w:cs="Times New Roman"/>
          <w:sz w:val="24"/>
          <w:szCs w:val="24"/>
        </w:rPr>
      </w:pPr>
    </w:p>
    <w:p w:rsidR="009F737D" w:rsidRPr="00BD5FFC" w:rsidRDefault="009F737D" w:rsidP="00BD5FFC">
      <w:pPr>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Профилактика детского дорожно–транспортного травматизма, обучение детей правилам дорожного движения – неотъемлемая часть образовательного процесса в Д(Ю)Ц «Спутник».Эффективность и направления профилактических мероприятий тесно связаны с возрастными особенностями детей. Основой профилактической работы с детьми младшего и среднего школьного возраста является формирование знаний о правилах дорожного движения и навыков их применения. Помимо формирования знаний о правилах дорожного движения, педагоги изучают с детьми безопасный маршрут движения из дома в школу и обратно, опасные участки в микрорайоне, поведение во дворах. Ребята подросткового возраста становятся участниками и виновниками ДТП по причине проявления поведенческих рисков. Первый тип рисков связан с подражательным поведением. В этом случае подросток действует, исходя из следующего понимания: так делать опасно, но другие так делают, и ничего не происходит. Наиболее действенными мерами профилактики данной модели поведенческих рисков является демонстрация негативных последствий такого типа поведения. Вторая модель проявления </w:t>
      </w:r>
      <w:r w:rsidRPr="00BD5FFC">
        <w:rPr>
          <w:rFonts w:ascii="Times New Roman" w:hAnsi="Times New Roman" w:cs="Times New Roman"/>
          <w:sz w:val="24"/>
          <w:szCs w:val="24"/>
        </w:rPr>
        <w:lastRenderedPageBreak/>
        <w:t>поведенческих рисков заключается в самоутверждении детей в коллективе, что связано с переоценкой собственных возможностей, стремление доказать свою смелость, перебежав на глазах у сверстников дорогу перед близко идущим транспортом. Для профилактики этого типа рисков большое значение имеет формирование у учащихся знаний о динамике движения транспортных средств, умения правильно соизмерять свои физические возможности и, самое главное, формировать стремление к самоутверждению в общественно значимых видах деятельности.</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Система мероприятий по профилактике детского дорожно-транспортного травматизма в Д(Ю)Ц «Спутник» организована по нескольким направлениям: информационное (обучение правилам дорожного движения, формирование комплекса знаний по безопасному поведению на улицах и дорогах); развивающее (формирование практических умений и навыков безопасного поведения, представлений о том, что дорога несет потенциальную опасность, и ребенку необходимо быть дисциплинированным и сосредоточенным); воспитательное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стремиться к самоутверждению в социально-значимой сфере); методическое (методическое обеспечение деятельности субъектов профилактики дорожно-транспортного травматизма); контрольное (контрольные мероприятия по оценке эффективности системы профилактики дорожно-транспортного травматизма).</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lastRenderedPageBreak/>
        <w:t>Обучение  правилам дорожного движения в Д(Ю)Ц «Спутник» строится по сравнению со школьными уроками на ином материале, проводится в иных организационных формах и в большей степени основывается на самостоятельном и осознанном выборе обучающихся, носит практико-ориентированный характер. На занятиях исполь</w:t>
      </w:r>
      <w:r w:rsidR="00417C8C">
        <w:rPr>
          <w:rFonts w:ascii="Times New Roman" w:hAnsi="Times New Roman" w:cs="Times New Roman"/>
          <w:sz w:val="24"/>
          <w:szCs w:val="24"/>
        </w:rPr>
        <w:t>зуются активные формы обучения (</w:t>
      </w:r>
      <w:r w:rsidRPr="00BD5FFC">
        <w:rPr>
          <w:rFonts w:ascii="Times New Roman" w:hAnsi="Times New Roman" w:cs="Times New Roman"/>
          <w:sz w:val="24"/>
          <w:szCs w:val="24"/>
        </w:rPr>
        <w:t xml:space="preserve"> ролевые и деловые игры, мозговой штурм, коллективно-творческая деятельность, экскурсии) и такие технологии, как здоровьесберегающие, информационные, проектные и игровые; в результате обучающиеся включаются в практическую деятельность и оказываются в условиях, воссоздающих ситуации безопасного поведения на улицах и дорогах. В процессе обучения используется видеотренинг: демонстрируются клипы, отрывки из документальных и учебных фильмов, а затем отрабатываются умения и навыки безопасного поведения путем упражнений, игр, моделирование дорожных ситуаций. На занятиях изучаются и соответствующие Главы Кодекса об административных правонарушениях и статьи Уголовного Кодекса, касающиеся преступлений несовершеннолетних в области дорожного движения. Для проведения занятий приглашаются юристы и сотрудники ГИБДД. Эффективность таких занятий очевидна.</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Одной из наиболее эффективных форм обучения детей безопасному поведению на дорогах является проведение массовых мероприятий: соревнования, театрализованные представления, познавательно-развлекательные программы, конкурсные программы, игры-путешествия. Проведение массовых мероприятий позволяет закреплять приобретенные знания, умения, навыки по правилам дорожного движения, </w:t>
      </w:r>
      <w:r w:rsidRPr="00BD5FFC">
        <w:rPr>
          <w:rFonts w:ascii="Times New Roman" w:hAnsi="Times New Roman" w:cs="Times New Roman"/>
          <w:sz w:val="24"/>
          <w:szCs w:val="24"/>
        </w:rPr>
        <w:lastRenderedPageBreak/>
        <w:t>привлекать обучающихся к участию в пропаганде среди сверстников правил безопасного поведения на улицах и дорогах.</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Проблему ДТП с участием детей возможно решить только при совместной работе школы, учреждений дополнительного образования, ГИБДД, педагогов автошколы и родителей.  Встречи обучающихся Д(Ю)Ц «Спутник» с сотрудниками ГИБДД и представителями автошкол стали традиционными и воспринимаются детьми серьезно, помогают им повторить правила дорожного движения, отработать практические навыки в различных играх на внимание, используя ситуационный метод.</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Немаловажная роль в профилактике детского дорожно-транспортного травматизма отводится Уголку безопасности. Это современный учебно-методический и информационный  комплекс по формированию современной транспортной культуры. Участие в создании, оформлении и периодическом обновлении уголка безопасности дорожного движения как форма работы по профилактике детского дорожно-транспортного травматизма интересна обучающимся и способствует раскрытию творческих, художественных, оформительских и организационных способностей. Каждый участник находит для себя приемлемый вид деятельности в создании уголка: художники занимаются эстетическим оформлением, фотографы готовят альбом, юные корреспонденты проводят интервью, собирают материал и пишут статьи по безопасности дорожного движения.</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Практика показывает, что особенности образовательного процесса в Д(Ю)Ц «Спутник» позволяют достаточно эффективно использовать принцип непрерывности воспитания и обучения детей и подростков навыкам безопасного поведения на </w:t>
      </w:r>
      <w:r w:rsidRPr="00BD5FFC">
        <w:rPr>
          <w:rFonts w:ascii="Times New Roman" w:hAnsi="Times New Roman" w:cs="Times New Roman"/>
          <w:sz w:val="24"/>
          <w:szCs w:val="24"/>
        </w:rPr>
        <w:lastRenderedPageBreak/>
        <w:t>улицах и дорогах, что способствует снижению количества дорожно-транспортных происшествий с участием детей.</w:t>
      </w:r>
    </w:p>
    <w:p w:rsidR="00C82E0E" w:rsidRPr="00BD5FFC" w:rsidRDefault="00C82E0E" w:rsidP="00BD5FFC">
      <w:pPr>
        <w:spacing w:after="0" w:line="240" w:lineRule="auto"/>
        <w:jc w:val="both"/>
        <w:rPr>
          <w:rFonts w:ascii="Times New Roman" w:eastAsia="Times New Roman" w:hAnsi="Times New Roman" w:cs="Times New Roman"/>
          <w:b/>
          <w:sz w:val="24"/>
          <w:szCs w:val="24"/>
          <w:lang w:eastAsia="ru-RU"/>
        </w:rPr>
      </w:pPr>
    </w:p>
    <w:p w:rsidR="00C82E0E" w:rsidRPr="00BD5FFC" w:rsidRDefault="00C82E0E" w:rsidP="00BD5FFC">
      <w:pPr>
        <w:spacing w:after="0" w:line="240" w:lineRule="auto"/>
        <w:jc w:val="both"/>
        <w:rPr>
          <w:rFonts w:ascii="Times New Roman" w:eastAsia="Times New Roman" w:hAnsi="Times New Roman" w:cs="Times New Roman"/>
          <w:b/>
          <w:sz w:val="24"/>
          <w:szCs w:val="24"/>
          <w:lang w:eastAsia="ru-RU"/>
        </w:rPr>
      </w:pPr>
    </w:p>
    <w:p w:rsidR="00A710CA" w:rsidRDefault="00A710CA" w:rsidP="00A710CA">
      <w:pPr>
        <w:spacing w:after="0" w:line="240" w:lineRule="auto"/>
        <w:jc w:val="center"/>
        <w:rPr>
          <w:rFonts w:ascii="Times New Roman" w:eastAsia="Times New Roman" w:hAnsi="Times New Roman" w:cs="Times New Roman"/>
          <w:b/>
          <w:sz w:val="24"/>
          <w:szCs w:val="24"/>
          <w:lang w:eastAsia="ru-RU"/>
        </w:rPr>
      </w:pPr>
    </w:p>
    <w:p w:rsidR="001B7ADB" w:rsidRPr="00BD5FFC" w:rsidRDefault="001B7ADB" w:rsidP="00A710CA">
      <w:pPr>
        <w:spacing w:after="0" w:line="240" w:lineRule="auto"/>
        <w:jc w:val="center"/>
        <w:rPr>
          <w:rFonts w:ascii="Times New Roman" w:eastAsia="Times New Roman" w:hAnsi="Times New Roman" w:cs="Times New Roman"/>
          <w:b/>
          <w:bCs/>
          <w:sz w:val="24"/>
          <w:szCs w:val="24"/>
          <w:lang w:eastAsia="ru-RU"/>
        </w:rPr>
      </w:pPr>
      <w:r w:rsidRPr="00BD5FFC">
        <w:rPr>
          <w:rFonts w:ascii="Times New Roman" w:eastAsia="Times New Roman" w:hAnsi="Times New Roman" w:cs="Times New Roman"/>
          <w:b/>
          <w:sz w:val="24"/>
          <w:szCs w:val="24"/>
          <w:lang w:eastAsia="ru-RU"/>
        </w:rPr>
        <w:t>Методика использования современных педагогических технологий</w:t>
      </w:r>
      <w:r w:rsidR="00417C8C">
        <w:rPr>
          <w:rFonts w:ascii="Times New Roman" w:eastAsia="Times New Roman" w:hAnsi="Times New Roman" w:cs="Times New Roman"/>
          <w:b/>
          <w:sz w:val="24"/>
          <w:szCs w:val="24"/>
          <w:lang w:eastAsia="ru-RU"/>
        </w:rPr>
        <w:t xml:space="preserve"> </w:t>
      </w:r>
      <w:r w:rsidRPr="00BD5FFC">
        <w:rPr>
          <w:rFonts w:ascii="Times New Roman" w:eastAsia="Times New Roman" w:hAnsi="Times New Roman" w:cs="Times New Roman"/>
          <w:b/>
          <w:sz w:val="24"/>
          <w:szCs w:val="24"/>
          <w:lang w:eastAsia="ru-RU"/>
        </w:rPr>
        <w:t>на занятиях с целью формирования навыков безопасного участия</w:t>
      </w:r>
      <w:r w:rsidR="00417C8C">
        <w:rPr>
          <w:rFonts w:ascii="Times New Roman" w:eastAsia="Times New Roman" w:hAnsi="Times New Roman" w:cs="Times New Roman"/>
          <w:b/>
          <w:sz w:val="24"/>
          <w:szCs w:val="24"/>
          <w:lang w:eastAsia="ru-RU"/>
        </w:rPr>
        <w:t xml:space="preserve"> </w:t>
      </w:r>
      <w:r w:rsidRPr="00BD5FFC">
        <w:rPr>
          <w:rFonts w:ascii="Times New Roman" w:eastAsia="Times New Roman" w:hAnsi="Times New Roman" w:cs="Times New Roman"/>
          <w:b/>
          <w:sz w:val="24"/>
          <w:szCs w:val="24"/>
          <w:lang w:eastAsia="ru-RU"/>
        </w:rPr>
        <w:t>в дорожном движении в образовательных организациях дополнительного образования.</w:t>
      </w:r>
    </w:p>
    <w:p w:rsidR="00C82E0E" w:rsidRPr="00BD5FFC" w:rsidRDefault="00C82E0E" w:rsidP="00BD5FFC">
      <w:pPr>
        <w:spacing w:line="240" w:lineRule="auto"/>
        <w:jc w:val="both"/>
        <w:rPr>
          <w:rFonts w:ascii="Times New Roman" w:eastAsia="Times New Roman" w:hAnsi="Times New Roman" w:cs="Times New Roman"/>
          <w:b/>
          <w:bCs/>
          <w:sz w:val="24"/>
          <w:szCs w:val="24"/>
          <w:lang w:eastAsia="ru-RU"/>
        </w:rPr>
      </w:pPr>
    </w:p>
    <w:p w:rsidR="00A710CA"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Ламакина Татьяна Викторовна</w:t>
      </w:r>
      <w:r w:rsidR="00C82E0E" w:rsidRPr="00BD5FFC">
        <w:rPr>
          <w:rFonts w:ascii="Times New Roman" w:eastAsia="Times New Roman" w:hAnsi="Times New Roman" w:cs="Times New Roman"/>
          <w:b/>
          <w:bCs/>
          <w:i/>
          <w:sz w:val="24"/>
          <w:szCs w:val="24"/>
          <w:lang w:eastAsia="ru-RU"/>
        </w:rPr>
        <w:t xml:space="preserve">, </w:t>
      </w:r>
    </w:p>
    <w:p w:rsidR="001B7ADB" w:rsidRPr="00BD5FFC"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педагог-организатор,</w:t>
      </w:r>
    </w:p>
    <w:p w:rsidR="001B7ADB" w:rsidRPr="00BD5FFC" w:rsidRDefault="001B7ADB" w:rsidP="00A710CA">
      <w:pPr>
        <w:spacing w:after="0" w:line="240" w:lineRule="auto"/>
        <w:jc w:val="right"/>
        <w:rPr>
          <w:rFonts w:ascii="Times New Roman" w:eastAsia="Times New Roman" w:hAnsi="Times New Roman" w:cs="Times New Roman"/>
          <w:b/>
          <w:bCs/>
          <w:i/>
          <w:sz w:val="24"/>
          <w:szCs w:val="24"/>
          <w:lang w:eastAsia="ru-RU"/>
        </w:rPr>
      </w:pPr>
      <w:r w:rsidRPr="00BD5FFC">
        <w:rPr>
          <w:rFonts w:ascii="Times New Roman" w:eastAsia="Times New Roman" w:hAnsi="Times New Roman" w:cs="Times New Roman"/>
          <w:b/>
          <w:bCs/>
          <w:i/>
          <w:sz w:val="24"/>
          <w:szCs w:val="24"/>
          <w:lang w:eastAsia="ru-RU"/>
        </w:rPr>
        <w:t>МБОУ ДО Д(Ю)Ц «Спутник» г. Пензы.</w:t>
      </w:r>
    </w:p>
    <w:p w:rsidR="001B7ADB" w:rsidRPr="00BD5FFC" w:rsidRDefault="001B7ADB" w:rsidP="00A710CA">
      <w:pPr>
        <w:spacing w:line="240" w:lineRule="auto"/>
        <w:jc w:val="right"/>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i/>
          <w:sz w:val="24"/>
          <w:szCs w:val="24"/>
          <w:lang w:eastAsia="ru-RU"/>
        </w:rPr>
        <w:t>по материалам сайта</w:t>
      </w:r>
      <w:r w:rsidRPr="00BD5FFC">
        <w:rPr>
          <w:rFonts w:ascii="Times New Roman" w:eastAsia="Times New Roman" w:hAnsi="Times New Roman" w:cs="Times New Roman"/>
          <w:b/>
          <w:bCs/>
          <w:sz w:val="24"/>
          <w:szCs w:val="24"/>
          <w:lang w:eastAsia="ru-RU"/>
        </w:rPr>
        <w:t xml:space="preserve">  </w:t>
      </w:r>
      <w:hyperlink r:id="rId8" w:history="1">
        <w:r w:rsidRPr="00BD5FFC">
          <w:rPr>
            <w:rFonts w:ascii="Times New Roman" w:eastAsia="Times New Roman" w:hAnsi="Times New Roman" w:cs="Times New Roman"/>
            <w:b/>
            <w:bCs/>
            <w:color w:val="1177D1"/>
            <w:sz w:val="24"/>
            <w:szCs w:val="24"/>
            <w:lang w:eastAsia="ru-RU"/>
          </w:rPr>
          <w:t>http://pandia.ru/text/80/081/25520.php</w:t>
        </w:r>
      </w:hyperlink>
    </w:p>
    <w:p w:rsidR="00C82E0E" w:rsidRPr="00BD5FFC" w:rsidRDefault="00C82E0E" w:rsidP="00BD5FFC">
      <w:pPr>
        <w:spacing w:line="240" w:lineRule="auto"/>
        <w:jc w:val="both"/>
        <w:outlineLvl w:val="4"/>
        <w:rPr>
          <w:rFonts w:ascii="Times New Roman" w:eastAsia="Times New Roman" w:hAnsi="Times New Roman" w:cs="Times New Roman"/>
          <w:b/>
          <w:bCs/>
          <w:sz w:val="24"/>
          <w:szCs w:val="24"/>
          <w:lang w:eastAsia="ru-RU"/>
        </w:rPr>
      </w:pP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Цель</w:t>
      </w:r>
      <w:r w:rsidRPr="00BD5FFC">
        <w:rPr>
          <w:rFonts w:ascii="Times New Roman" w:eastAsia="Times New Roman" w:hAnsi="Times New Roman" w:cs="Times New Roman"/>
          <w:sz w:val="24"/>
          <w:szCs w:val="24"/>
          <w:lang w:eastAsia="ru-RU"/>
        </w:rPr>
        <w:t xml:space="preserve"> – познакомиться с методикой использования современных педагогических технологий на занятиях с целью формированию навыков безопасного участия в дорожном движении. </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План</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Специфика формирования у детей навыков безопасного участия в дорожном движении с учетом различных организационных форм дополнительного образования детей.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Методы и приемы формирования у детей навыков безопасного участия в дорожном движении в организациях дополнительного образования детей.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3. Современные образовательные технологии формирования у детей навыков безопасного участия в дорожном движении в организациях дополнительного образования детей.</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lastRenderedPageBreak/>
        <w:t xml:space="preserve">Принципы формирования навыков безопасного участия в дорожном движении у </w:t>
      </w:r>
      <w:r w:rsidR="007242B2">
        <w:rPr>
          <w:rFonts w:ascii="Times New Roman" w:eastAsia="Times New Roman" w:hAnsi="Times New Roman" w:cs="Times New Roman"/>
          <w:b/>
          <w:bCs/>
          <w:sz w:val="24"/>
          <w:szCs w:val="24"/>
          <w:lang w:eastAsia="ru-RU"/>
        </w:rPr>
        <w:t>обучающихся.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индивидуального и дифференцированного подхода предполагает учёт личностных, возрастных особенностей обучающихся и уровня их психического и физического развития. На основе индивидуального и дифференцированного подхода к </w:t>
      </w:r>
      <w:r w:rsidR="007242B2">
        <w:rPr>
          <w:rFonts w:ascii="Times New Roman" w:eastAsia="Times New Roman" w:hAnsi="Times New Roman" w:cs="Times New Roman"/>
          <w:sz w:val="24"/>
          <w:szCs w:val="24"/>
          <w:lang w:eastAsia="ru-RU"/>
        </w:rPr>
        <w:t>обучаю</w:t>
      </w:r>
      <w:r w:rsidRPr="00BD5FFC">
        <w:rPr>
          <w:rFonts w:ascii="Times New Roman" w:eastAsia="Times New Roman" w:hAnsi="Times New Roman" w:cs="Times New Roman"/>
          <w:sz w:val="24"/>
          <w:szCs w:val="24"/>
          <w:lang w:eastAsia="ru-RU"/>
        </w:rPr>
        <w:t>щимся, изучения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взаимодействия «Дети – дорожная среда». Чем младше </w:t>
      </w:r>
      <w:r w:rsidR="007242B2">
        <w:rPr>
          <w:rFonts w:ascii="Times New Roman" w:eastAsia="Times New Roman" w:hAnsi="Times New Roman" w:cs="Times New Roman"/>
          <w:sz w:val="24"/>
          <w:szCs w:val="24"/>
          <w:lang w:eastAsia="ru-RU"/>
        </w:rPr>
        <w:t>обучающиеся</w:t>
      </w:r>
      <w:r w:rsidRPr="00BD5FFC">
        <w:rPr>
          <w:rFonts w:ascii="Times New Roman" w:eastAsia="Times New Roman" w:hAnsi="Times New Roman" w:cs="Times New Roman"/>
          <w:sz w:val="24"/>
          <w:szCs w:val="24"/>
          <w:lang w:eastAsia="ru-RU"/>
        </w:rPr>
        <w:t>,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 д. Двигательная реакция определяется уровнем развития у обучающихся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в процессе обучения и воспитания.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взаимосвязи причин опасного поведения и его последствия: дорожно-транспортного происшествия. Обучающиеся должны знать, какие опасности могут подстерегать их в дорожной среде.</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Принцип возрастной безопасности. У младших школьников довольно рано появляется стремление самостоятельно ходить в школу и гулять по улицам. С одной стороны, это нужно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 Важно иметь в виду и то, что у младших </w:t>
      </w:r>
      <w:r w:rsidR="007242B2">
        <w:rPr>
          <w:rFonts w:ascii="Times New Roman" w:eastAsia="Times New Roman" w:hAnsi="Times New Roman" w:cs="Times New Roman"/>
          <w:sz w:val="24"/>
          <w:szCs w:val="24"/>
          <w:lang w:eastAsia="ru-RU"/>
        </w:rPr>
        <w:t>обучающихся</w:t>
      </w:r>
      <w:r w:rsidRPr="00BD5FFC">
        <w:rPr>
          <w:rFonts w:ascii="Times New Roman" w:eastAsia="Times New Roman" w:hAnsi="Times New Roman" w:cs="Times New Roman"/>
          <w:sz w:val="24"/>
          <w:szCs w:val="24"/>
          <w:lang w:eastAsia="ru-RU"/>
        </w:rPr>
        <w:t xml:space="preserve"> наблюдается довольно большое </w:t>
      </w:r>
      <w:r w:rsidRPr="00BD5FFC">
        <w:rPr>
          <w:rFonts w:ascii="Times New Roman" w:eastAsia="Times New Roman" w:hAnsi="Times New Roman" w:cs="Times New Roman"/>
          <w:sz w:val="24"/>
          <w:szCs w:val="24"/>
          <w:lang w:eastAsia="ru-RU"/>
        </w:rPr>
        <w:lastRenderedPageBreak/>
        <w:t>расхождение между знаниями и фактическими действиями. Это объясняется, как правило, лёгкой отвлекаемостью, импульсивностью, спешкой, заинтересованностью, увлечённостью чем-либо, когда они находятся на дороге.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социальной безопасности. Дети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ребёнка на улице и дороге опасны и для него самого, и для окружающих.</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Принцип самоорганизации, саморегуляции и самовоспитания. 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положительный пример взрослых. Поэтому педагог должен воспитывать не только школьников, но и родителей.</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Методы формирования навыков безопасного участия в дорожном движении у обучающихся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Внушение. Дети младшего 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w:t>
      </w:r>
      <w:r w:rsidRPr="00BD5FFC">
        <w:rPr>
          <w:rFonts w:ascii="Times New Roman" w:eastAsia="Times New Roman" w:hAnsi="Times New Roman" w:cs="Times New Roman"/>
          <w:sz w:val="24"/>
          <w:szCs w:val="24"/>
          <w:lang w:eastAsia="ru-RU"/>
        </w:rPr>
        <w:lastRenderedPageBreak/>
        <w:t>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Убеждение – это доказательство истинности того или иного положения. На детей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 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В учебно-воспитательном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Пример. Воспитательное значение примера состоит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Пример (на уровне первой сигнальной системы) действует на ребенка намного сильнее, чем слово (это уже вторично). Поэтому важно окружить ребенка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Упражнение. Без упражнения нельзя сформировать у ребенка заданный тип поведения. Суть упражнения в многократном выполнении требуемых действий, доведении их до автоматизма. </w:t>
      </w:r>
      <w:r w:rsidRPr="00BD5FFC">
        <w:rPr>
          <w:rFonts w:ascii="Times New Roman" w:eastAsia="Times New Roman" w:hAnsi="Times New Roman" w:cs="Times New Roman"/>
          <w:sz w:val="24"/>
          <w:szCs w:val="24"/>
          <w:lang w:eastAsia="ru-RU"/>
        </w:rPr>
        <w:lastRenderedPageBreak/>
        <w:t>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 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учащихся является основой культуры их поведения в дорожной среде.</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Поощрение. Это положительная оценка правопослушного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положительное в личности воспитанника. Одобрение его поступков педагог выражает жестом, мимикой, похвалой перед классом, родителями.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w:t>
      </w:r>
    </w:p>
    <w:p w:rsidR="001B7ADB" w:rsidRPr="00BD5FFC" w:rsidRDefault="001B7ADB" w:rsidP="00BD5FFC">
      <w:pPr>
        <w:spacing w:line="240" w:lineRule="auto"/>
        <w:jc w:val="both"/>
        <w:outlineLvl w:val="4"/>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Направления педагогической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Комплекс профилактических мероприятий по безопасности дорожного движения для школьников должен проводиться по пяти направлениям: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Информационное – обучение школьников Правилам дорожного движения, формирование комплекса знаний по безопасному поведению на улицах и дорогах.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Развивающее – формирование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3. Воспитательное –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обучающимся дорожить собственной жизнью и жизнью других людей, смотреть в будущее с оптимизмом, стремиться к самоутверждению в социально-значимой сфере.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4. Методическое – методическое обеспечение деятельности субъектов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5. Контрольное – система контрольных мероприятий по оценке эффективности внедрения программы профилактики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Профилактические мероприятия, организуемые в рамках системы дополнительного образования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детские праздники «Островок безопасности»; «Добрая дорогая детства»; КВН, «Город ГАИ» и др.;</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открытые занятия, общегородские родительские собрания «Профилактика детского дорожно-транспортного травматизма в школе и семье»;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слеты юных инспекторов движения, круглые столы с активистами ЮИД, областной фестиваль «Марафон творческих программ по пропаганде безопасности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единые дни профилактики «Детям - безопасность на дорогах», Всероссийские широкомасштабные акции «Внимание - дети!», «День памяти жертв дорожно-транспортных происшествий»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викторины на знание детьми правил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выпуск - выпуск стенгазет, агитационных листков, деятельность детских и молодежных СМИ по профилактике детского дорожно-транспортного травматизма.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Декады, операции по профилактике детского дорожно-транспортного травматизма: Всероссийская акция «Внимание – дети!», «Стань заметней на дороге»; акции «Юный пешеход», «Ребенок – главный пассажир», «Дети - за мир без аварий», которые проводятся в торговых центрах, местах массового скопления людей, общественном транспорте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Детское движение, направленное на формирование у детей навыков безопасного участия в дорожном движении. Цели деятельности детского движения: социальный, психологический, педагогический аспект. Детские общественные организации, направленные на формирование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i/>
          <w:sz w:val="24"/>
          <w:szCs w:val="24"/>
          <w:lang w:eastAsia="ru-RU"/>
        </w:rPr>
        <w:t>Всероссийское движение отрядов юных инспекторов движения (ЮИД).</w:t>
      </w:r>
      <w:r w:rsidRPr="00BD5FFC">
        <w:rPr>
          <w:rFonts w:ascii="Times New Roman" w:eastAsia="Times New Roman" w:hAnsi="Times New Roman" w:cs="Times New Roman"/>
          <w:sz w:val="24"/>
          <w:szCs w:val="24"/>
          <w:lang w:eastAsia="ru-RU"/>
        </w:rPr>
        <w:t xml:space="preserve"> Отряды юных инспекторов движения – добровольные объединения обучающихся, которые создаются с целью совершенствования работы по профилактике правонарушений среди детей и подростков, воспитания у них высокой транспортной культуры, коллективизма, оказания содействия в изучении детьми младшего и среднего возраста Правил дорожного движения и привития им навыков безопасного поведения на улицах и дорогах.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Задачи отрядов юных инспекторов движения (ЮИД):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активная пропаганда правил дорожного движения в школах, детских садах, внешкольных учреждениях, предупреждение дорожно-транспортных происшествий с участием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умение оказывать первую помощь пострадавшим при дорожно-транспортных происшествиях;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участие в смотрах и слетах ЮИД, конкурсах и соревнованиях, организация деятельности школьных автоплощадок и автогородков безопасности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организация работы с юными велосипедистами.</w:t>
      </w:r>
    </w:p>
    <w:p w:rsidR="001B7ADB" w:rsidRPr="00BD5FFC" w:rsidRDefault="001B7ADB" w:rsidP="00BD5FFC">
      <w:pPr>
        <w:spacing w:line="240" w:lineRule="auto"/>
        <w:jc w:val="both"/>
        <w:rPr>
          <w:rFonts w:ascii="Times New Roman" w:eastAsia="Times New Roman" w:hAnsi="Times New Roman" w:cs="Times New Roman"/>
          <w:b/>
          <w:sz w:val="24"/>
          <w:szCs w:val="24"/>
          <w:lang w:eastAsia="ru-RU"/>
        </w:rPr>
      </w:pPr>
      <w:r w:rsidRPr="00BD5FFC">
        <w:rPr>
          <w:rFonts w:ascii="Times New Roman" w:eastAsia="Times New Roman" w:hAnsi="Times New Roman" w:cs="Times New Roman"/>
          <w:b/>
          <w:sz w:val="24"/>
          <w:szCs w:val="24"/>
          <w:lang w:eastAsia="ru-RU"/>
        </w:rPr>
        <w:t>Основные направления работы отрядов юных инспекторов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воспитание у обучающихся патриотических чувств на героических традициях российской полиции, формирование гуманного отношения к людям, чувства товарищества;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углубленное изучение Правил дорожного движения Российской Федерации, предупреждение детского дорожно-транспортного травматизма, оказание первой помощи;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 проведение массовой разъяснительной работы по пропаганде правил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Методы обучения: командный (групповой), индивидуальный (личный) и игровой (развлекательный).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Словесный метод (беседа, сообщение задач, описание упражнения, движения, объяснение, анализ ситуаций, словесные оценки).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 демонстрации (наглядные пособия – журналы, фото, таблицы, карточки, дорожные знаки, мультимедийный показ, а также личный пример).</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 разучивания упражнений (по элементам, по частям, в целом виде).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Методы текущего, промежуточного и итогового контроля. Работа с индивидуальными карточками по правилам дорожного движения. Тестирование как метод контроля. Олимпиады. </w:t>
      </w:r>
    </w:p>
    <w:p w:rsidR="001B7ADB" w:rsidRPr="00BD5FFC" w:rsidRDefault="001B7ADB" w:rsidP="00BD5FFC">
      <w:pPr>
        <w:spacing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кейсов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Это метод активного проблемно – ситуационного анализа, основанный на обучении путем решения конкретных задач-ситуаций (кейсов).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Главное его предназначение – развивать способность находить решение проблемы и учиться работать с информацией. При этом акцент делается не на получение готовых знаний, а на их выработку, на сотворчество учителя и ученика! Суть «кейс» - технологии заключается в создании и комплектации специально разработанных учебно-методических материалов в специальный набор (кейс) и их передаче (пересылке) обучающимся.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Кейс - технологии относят к интерактивным методам обучения, они позволяют взаимодействовать всем учащимся, включая педагога.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Высокая эффективность кейс-метода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развитие навыков структурирования информации;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освоение технологий выработки управленческих решений различного типа (стратегических, тактических);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3) актуализация и критическое оценивание накопленного опыта в практике принятия решений;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4) эффективная коммуникация в процессе коллективного поиска и обоснования решения;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5) разрушение стереотипов и штампов в организации поиска верного решения;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6) стимулирование инноваций за счет синергетики знаний — развитие системного, концептуального знания;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7) повышение мотивации на расширение базы теоретического знания для решения прикладных задач.</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Возможности кейс - технологии в образовательном процессе: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повышение мотивации учения у обучающихся;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2) развитие интеллектуальных навыков у учащихся, которые будут ими востребованы при дальнейшем обучении и в профессиональной деятельности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Использование кейс-технологии имеет ряд преимуществ: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-У учащихся развивается умение слушать и понимать других людей, работать в команде.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 жизни ребятам пригодится умение логически мыслить, формулировать вопрос, аргументировать ответ, делать собственные выводы, отстаивать свое мнение.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-Достоинством кейс - технологий является их гибкость, вариативность, что способствует развитию креативности.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проектов</w:t>
      </w:r>
      <w:r w:rsidRPr="00BD5FFC">
        <w:rPr>
          <w:rFonts w:ascii="Times New Roman" w:eastAsia="Times New Roman" w:hAnsi="Times New Roman" w:cs="Times New Roman"/>
          <w:sz w:val="24"/>
          <w:szCs w:val="24"/>
          <w:lang w:eastAsia="ru-RU"/>
        </w:rPr>
        <w:t>. Индивидуальные и групповые проекты по проблеме безопасного участия детей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bCs/>
          <w:sz w:val="24"/>
          <w:szCs w:val="24"/>
          <w:lang w:eastAsia="ru-RU"/>
        </w:rPr>
        <w:t>Метод проектов </w:t>
      </w:r>
      <w:r w:rsidRPr="00BD5FFC">
        <w:rPr>
          <w:rFonts w:ascii="Times New Roman" w:eastAsia="Times New Roman" w:hAnsi="Times New Roman" w:cs="Times New Roman"/>
          <w:sz w:val="24"/>
          <w:szCs w:val="24"/>
          <w:lang w:eastAsia="ru-RU"/>
        </w:rPr>
        <w:t>– рациональное сочетание теоретических знаний и их практического применения в решении конкретных проблем окружающей действительности.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1. Основные этапы выполнения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При применении метода проектов для решения разнообразных задач с использованием компьютера можно выделить основные этапы: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Подготовка: определение темы, уточнение целей, выбор рабочей группы, уточнение информации, обсуждение задания, мотивация учащихся, объяснение целей проекта.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Планирование: анализ проблемы, определение источников информации, постановка задач и выбор критериев оценки результатов, распределение ролей в команде.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Принятие решения: сбор и уточнение информации, обсуждение альтернатив («мозговой штурм»), выбор оптимального варианта, уточнение планов деятельности.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Выполнение: выполнение исследования и работа над проектом, оформление проекта.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Оценка результатов: анализ выполнения проекта, достигнутых результатов (успехов и неудач) и причин этого, анализ достижения поставленной цели.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Защита проекта: подготовка доклада, обоснование процесса проектирования, объяснение полученных результатов, коллективная защита проекта, оценка.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Методика разработки социально-педагогических проектов по безопасности дорожного движения: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 этап – актуальность, постановка проблемы группы.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II этап – целеполагание, формулировка целей и задач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II этап – основополагающие принципы: последовательность, воспитание собственным примером, соответствие формы обучения возрасту ребенка, включение обучения в контекст повседневной жизни, поощрение ребенка, принцип сезонности.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IV этап – определение сроков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 этап – определение этапов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Исследовательский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постановка и всестороннее изучение проблемы (изучение и анализ литературы);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дифференциация потребностей педагогов и детей в рамках существующей проблемы;</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определение конкретных целей, подготовки, способов представления результатов.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Технологический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разработка содержательной части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определение основных ресурсов для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выработка перспективного плана;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практическая деятельность по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Рефлексивно-обобщающий этап:</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подведение итогов по реализации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 презентация проекта (родителям, педагогам образовательной организации дополнительного образования детей).</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VI этап – определение и составление плана выполнения проекта.</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VII этап – формулировка ожидаемых результатов.</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Методики изучения правил дорожного движения: «опорные сигналы», «опорные программы» Активные методы обучения: мозговая атака и мозговой штурм, игровые методы и т. д.</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Информационно-коммуникационные технологии (ИКТ-технологии). Компьютерные программы по формированию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Технология сотрудничества. Примеры коллективных творческих дел, направленных на формирование у детей навыков безопасного участия в дорожном движении.</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Игровые технологии. Сюжетно-ролевые, ролевые и деловые игры. Игры-квесты на знание правил дорожного движения. Он-лайн игры по безопасности дорожного движения. Конкурсы, интеллектуальные игры (брейн-ринги). Конкурсы творческих работ «Безопасное движение».</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i/>
          <w:sz w:val="24"/>
          <w:szCs w:val="24"/>
          <w:lang w:eastAsia="ru-RU"/>
        </w:rPr>
        <w:t>Таким образом, использование методики современных педагогических технологий на занятиях позволяет формировать навыки безопасного участия в дорожном движении.</w:t>
      </w:r>
    </w:p>
    <w:p w:rsidR="001B7ADB" w:rsidRPr="00BD5FFC" w:rsidRDefault="001B7ADB" w:rsidP="00BD5FFC">
      <w:pPr>
        <w:pBdr>
          <w:bottom w:val="single" w:sz="6" w:space="1" w:color="auto"/>
        </w:pBdr>
        <w:spacing w:after="0" w:line="240" w:lineRule="auto"/>
        <w:jc w:val="both"/>
        <w:rPr>
          <w:rFonts w:ascii="Times New Roman" w:eastAsia="Times New Roman" w:hAnsi="Times New Roman" w:cs="Times New Roman"/>
          <w:vanish/>
          <w:sz w:val="24"/>
          <w:szCs w:val="24"/>
          <w:lang w:eastAsia="ru-RU"/>
        </w:rPr>
      </w:pPr>
      <w:r w:rsidRPr="00BD5FFC">
        <w:rPr>
          <w:rFonts w:ascii="Times New Roman" w:eastAsia="Times New Roman" w:hAnsi="Times New Roman" w:cs="Times New Roman"/>
          <w:vanish/>
          <w:sz w:val="24"/>
          <w:szCs w:val="24"/>
          <w:lang w:eastAsia="ru-RU"/>
        </w:rPr>
        <w:t>Начало формы</w:t>
      </w:r>
    </w:p>
    <w:p w:rsidR="001B7ADB" w:rsidRPr="00BD5FFC" w:rsidRDefault="001B7ADB" w:rsidP="00BD5FFC">
      <w:pPr>
        <w:pBdr>
          <w:top w:val="single" w:sz="6" w:space="1" w:color="auto"/>
        </w:pBdr>
        <w:spacing w:after="0" w:line="240" w:lineRule="auto"/>
        <w:jc w:val="both"/>
        <w:rPr>
          <w:rFonts w:ascii="Times New Roman" w:eastAsia="Times New Roman" w:hAnsi="Times New Roman" w:cs="Times New Roman"/>
          <w:vanish/>
          <w:sz w:val="24"/>
          <w:szCs w:val="24"/>
          <w:lang w:eastAsia="ru-RU"/>
        </w:rPr>
      </w:pPr>
      <w:r w:rsidRPr="00BD5FFC">
        <w:rPr>
          <w:rFonts w:ascii="Times New Roman" w:eastAsia="Times New Roman" w:hAnsi="Times New Roman" w:cs="Times New Roman"/>
          <w:vanish/>
          <w:sz w:val="24"/>
          <w:szCs w:val="24"/>
          <w:lang w:eastAsia="ru-RU"/>
        </w:rPr>
        <w:t>Конец формы</w:t>
      </w:r>
    </w:p>
    <w:p w:rsidR="001B7ADB" w:rsidRPr="00BD5FFC" w:rsidRDefault="001B7ADB" w:rsidP="00BD5FFC">
      <w:pPr>
        <w:spacing w:after="0"/>
        <w:jc w:val="both"/>
        <w:rPr>
          <w:rFonts w:ascii="Times New Roman" w:hAnsi="Times New Roman" w:cs="Times New Roman"/>
          <w:sz w:val="24"/>
          <w:szCs w:val="24"/>
        </w:rPr>
      </w:pPr>
    </w:p>
    <w:p w:rsidR="001B7ADB" w:rsidRPr="00BD5FFC" w:rsidRDefault="001B7ADB" w:rsidP="00BD5FFC">
      <w:pPr>
        <w:spacing w:after="0"/>
        <w:jc w:val="both"/>
        <w:rPr>
          <w:rFonts w:ascii="Times New Roman" w:hAnsi="Times New Roman" w:cs="Times New Roman"/>
          <w:sz w:val="24"/>
          <w:szCs w:val="24"/>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A710CA" w:rsidRDefault="00A710CA" w:rsidP="00BD5FFC">
      <w:pPr>
        <w:pStyle w:val="a5"/>
        <w:shd w:val="clear" w:color="auto" w:fill="FFFFFF"/>
        <w:spacing w:before="0" w:beforeAutospacing="0" w:after="150" w:afterAutospacing="0"/>
        <w:jc w:val="both"/>
        <w:rPr>
          <w:b/>
        </w:rPr>
      </w:pPr>
    </w:p>
    <w:p w:rsidR="00065EE3" w:rsidRPr="00BD5FFC" w:rsidRDefault="00065EE3" w:rsidP="00BD5FFC">
      <w:pPr>
        <w:pStyle w:val="a5"/>
        <w:shd w:val="clear" w:color="auto" w:fill="FFFFFF"/>
        <w:spacing w:before="0" w:beforeAutospacing="0" w:after="150" w:afterAutospacing="0"/>
        <w:jc w:val="both"/>
        <w:rPr>
          <w:b/>
          <w:bCs/>
          <w:color w:val="000000"/>
        </w:rPr>
      </w:pPr>
      <w:r w:rsidRPr="00BD5FFC">
        <w:rPr>
          <w:b/>
        </w:rPr>
        <w:t>Раздел 2. Занятия по правилам дорожного движения</w:t>
      </w:r>
    </w:p>
    <w:p w:rsidR="009F737D" w:rsidRPr="00BD5FFC" w:rsidRDefault="009F737D" w:rsidP="00A710CA">
      <w:pPr>
        <w:pStyle w:val="a5"/>
        <w:shd w:val="clear" w:color="auto" w:fill="FFFFFF"/>
        <w:spacing w:before="0" w:beforeAutospacing="0" w:after="150" w:afterAutospacing="0"/>
        <w:jc w:val="center"/>
        <w:rPr>
          <w:b/>
          <w:bCs/>
          <w:color w:val="000000"/>
        </w:rPr>
      </w:pPr>
      <w:r w:rsidRPr="00BD5FFC">
        <w:rPr>
          <w:b/>
          <w:bCs/>
          <w:color w:val="000000"/>
        </w:rPr>
        <w:t>Виды транспортных средств.</w:t>
      </w:r>
    </w:p>
    <w:p w:rsidR="00C82E0E" w:rsidRPr="00BD5FFC" w:rsidRDefault="00C82E0E" w:rsidP="00BD5FFC">
      <w:pPr>
        <w:pStyle w:val="a5"/>
        <w:shd w:val="clear" w:color="auto" w:fill="FFFFFF"/>
        <w:spacing w:before="0" w:beforeAutospacing="0" w:after="150" w:afterAutospacing="0"/>
        <w:jc w:val="both"/>
        <w:rPr>
          <w:b/>
          <w:bCs/>
          <w:color w:val="000000"/>
        </w:rPr>
      </w:pPr>
    </w:p>
    <w:p w:rsidR="009F737D" w:rsidRPr="00BD5FFC" w:rsidRDefault="009F737D" w:rsidP="00A710CA">
      <w:pPr>
        <w:pStyle w:val="a5"/>
        <w:shd w:val="clear" w:color="auto" w:fill="FFFFFF"/>
        <w:spacing w:before="0" w:beforeAutospacing="0" w:after="0" w:afterAutospacing="0"/>
        <w:jc w:val="right"/>
        <w:rPr>
          <w:b/>
          <w:bCs/>
          <w:i/>
          <w:color w:val="000000"/>
        </w:rPr>
      </w:pPr>
      <w:r w:rsidRPr="00BD5FFC">
        <w:rPr>
          <w:b/>
          <w:bCs/>
          <w:i/>
          <w:color w:val="000000"/>
        </w:rPr>
        <w:t>Ламакина</w:t>
      </w:r>
      <w:r w:rsidR="00C82E0E" w:rsidRPr="00BD5FFC">
        <w:rPr>
          <w:b/>
          <w:bCs/>
          <w:i/>
          <w:color w:val="000000"/>
        </w:rPr>
        <w:t xml:space="preserve"> Елена Викторовна</w:t>
      </w:r>
      <w:r w:rsidRPr="00BD5FFC">
        <w:rPr>
          <w:b/>
          <w:i/>
          <w:color w:val="000000"/>
        </w:rPr>
        <w:t xml:space="preserve">, </w:t>
      </w:r>
      <w:r w:rsidRPr="00BD5FFC">
        <w:rPr>
          <w:b/>
          <w:bCs/>
          <w:i/>
          <w:color w:val="000000"/>
        </w:rPr>
        <w:t>методист</w:t>
      </w:r>
    </w:p>
    <w:p w:rsidR="009F737D" w:rsidRPr="00BD5FFC" w:rsidRDefault="009F737D" w:rsidP="00A710CA">
      <w:pPr>
        <w:pStyle w:val="a5"/>
        <w:shd w:val="clear" w:color="auto" w:fill="FFFFFF"/>
        <w:spacing w:before="0" w:beforeAutospacing="0" w:after="0" w:afterAutospacing="0"/>
        <w:jc w:val="right"/>
        <w:rPr>
          <w:b/>
          <w:i/>
          <w:color w:val="000000"/>
        </w:rPr>
      </w:pPr>
      <w:r w:rsidRPr="00BD5FFC">
        <w:rPr>
          <w:b/>
          <w:bCs/>
          <w:i/>
          <w:color w:val="000000"/>
        </w:rPr>
        <w:t>МБОУ ДО  Д(Ю)Ц «Спутник»</w:t>
      </w:r>
      <w:r w:rsidR="004F14CD" w:rsidRPr="00BD5FFC">
        <w:rPr>
          <w:b/>
          <w:bCs/>
          <w:i/>
          <w:color w:val="000000"/>
        </w:rPr>
        <w:t xml:space="preserve"> г. Пензы</w:t>
      </w:r>
    </w:p>
    <w:p w:rsidR="00C82E0E" w:rsidRPr="00BD5FFC" w:rsidRDefault="00C82E0E" w:rsidP="00BD5FFC">
      <w:pPr>
        <w:pStyle w:val="a5"/>
        <w:shd w:val="clear" w:color="auto" w:fill="FFFFFF"/>
        <w:spacing w:before="0" w:beforeAutospacing="0" w:after="150" w:afterAutospacing="0"/>
        <w:jc w:val="both"/>
        <w:rPr>
          <w:b/>
          <w:bCs/>
          <w:color w:val="000000"/>
        </w:rPr>
      </w:pP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Цель</w:t>
      </w:r>
      <w:r w:rsidRPr="00BD5FFC">
        <w:rPr>
          <w:color w:val="000000"/>
        </w:rPr>
        <w:t>: познакомить с  видами транспортных средств, изготовить макет легкового автомобиля.</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color w:val="000000"/>
        </w:rPr>
        <w:t xml:space="preserve">Задачи: - </w:t>
      </w:r>
      <w:r w:rsidRPr="00BD5FFC">
        <w:rPr>
          <w:color w:val="000000"/>
        </w:rPr>
        <w:t>расширить знания о видах транспортных средств и их назначении;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 познакомить с историей возникновения и создания транспортных средств;</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Оборудование и инструменты:</w:t>
      </w:r>
      <w:r w:rsidRPr="00BD5FFC">
        <w:rPr>
          <w:rStyle w:val="apple-converted-space"/>
          <w:b/>
          <w:bCs/>
          <w:color w:val="000000"/>
        </w:rPr>
        <w:t> </w:t>
      </w:r>
      <w:r w:rsidRPr="00BD5FFC">
        <w:rPr>
          <w:color w:val="000000"/>
        </w:rPr>
        <w:t>плакаты с изображением транспортных средств, бумага, ножницы, клей, цветные карандаши.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b/>
          <w:bCs/>
          <w:color w:val="000000"/>
        </w:rPr>
        <w:t>Ход занятия.</w:t>
      </w:r>
    </w:p>
    <w:p w:rsidR="009F737D" w:rsidRPr="00BD5FFC" w:rsidRDefault="009F737D" w:rsidP="00BD5FFC">
      <w:pPr>
        <w:pStyle w:val="a5"/>
        <w:shd w:val="clear" w:color="auto" w:fill="FFFFFF"/>
        <w:spacing w:before="0" w:beforeAutospacing="0" w:after="150" w:afterAutospacing="0"/>
        <w:jc w:val="both"/>
        <w:rPr>
          <w:color w:val="000000"/>
        </w:rPr>
      </w:pPr>
      <w:r w:rsidRPr="00BD5FFC">
        <w:rPr>
          <w:bCs/>
          <w:color w:val="000000"/>
        </w:rPr>
        <w:t xml:space="preserve">Добрый день, ребята. Начнем мы наше занятие с загадок, отгадав которые, вы поймете тему нашего занятия. </w:t>
      </w:r>
    </w:p>
    <w:p w:rsidR="004F14CD" w:rsidRPr="00BD5FFC" w:rsidRDefault="009F737D" w:rsidP="00BD5FFC">
      <w:pPr>
        <w:pStyle w:val="a5"/>
        <w:shd w:val="clear" w:color="auto" w:fill="FFFFFF"/>
        <w:spacing w:before="0" w:beforeAutospacing="0" w:after="150" w:afterAutospacing="0"/>
        <w:jc w:val="both"/>
        <w:rPr>
          <w:color w:val="000000"/>
        </w:rPr>
      </w:pPr>
      <w:r w:rsidRPr="00BD5FFC">
        <w:rPr>
          <w:color w:val="000000"/>
        </w:rPr>
        <w:t>1.Очень быстро в небе мчится</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Удивительная птица.</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Ввысь летит на ней пилот.</w:t>
      </w:r>
    </w:p>
    <w:p w:rsidR="009F737D" w:rsidRPr="00BD5FFC" w:rsidRDefault="009F737D" w:rsidP="00A710CA">
      <w:pPr>
        <w:pStyle w:val="a5"/>
        <w:shd w:val="clear" w:color="auto" w:fill="FFFFFF"/>
        <w:spacing w:before="0" w:beforeAutospacing="0" w:after="150" w:afterAutospacing="0"/>
        <w:rPr>
          <w:color w:val="000000"/>
        </w:rPr>
      </w:pPr>
      <w:r w:rsidRPr="00BD5FFC">
        <w:rPr>
          <w:color w:val="000000"/>
        </w:rPr>
        <w:t xml:space="preserve">Что за птица? </w:t>
      </w:r>
      <w:r w:rsidRPr="00BD5FFC">
        <w:rPr>
          <w:b/>
          <w:color w:val="000000"/>
        </w:rPr>
        <w:t>(Самолет)</w:t>
      </w:r>
    </w:p>
    <w:p w:rsidR="00A710CA" w:rsidRDefault="00A710CA" w:rsidP="00BD5FFC">
      <w:pPr>
        <w:pStyle w:val="a5"/>
        <w:shd w:val="clear" w:color="auto" w:fill="FFFFFF"/>
        <w:spacing w:before="0" w:beforeAutospacing="0" w:after="150" w:afterAutospacing="0"/>
        <w:jc w:val="both"/>
        <w:rPr>
          <w:color w:val="000000"/>
        </w:rPr>
      </w:pPr>
      <w:r>
        <w:rPr>
          <w:color w:val="000000"/>
        </w:rPr>
        <w:t xml:space="preserve"> 2.Это что за чудеса: </w:t>
      </w:r>
    </w:p>
    <w:p w:rsidR="004F14CD" w:rsidRPr="00BD5FFC" w:rsidRDefault="004F14CD" w:rsidP="00BD5FFC">
      <w:pPr>
        <w:pStyle w:val="a5"/>
        <w:shd w:val="clear" w:color="auto" w:fill="FFFFFF"/>
        <w:spacing w:before="0" w:beforeAutospacing="0" w:after="150" w:afterAutospacing="0"/>
        <w:jc w:val="both"/>
        <w:rPr>
          <w:color w:val="000000"/>
        </w:rPr>
      </w:pPr>
      <w:r w:rsidRPr="00BD5FFC">
        <w:rPr>
          <w:color w:val="000000"/>
        </w:rPr>
        <w:t xml:space="preserve">  Дует ветер в паруса?</w:t>
      </w:r>
    </w:p>
    <w:p w:rsidR="004F14CD" w:rsidRPr="00BD5FFC" w:rsidRDefault="004F14CD" w:rsidP="00A710CA">
      <w:pPr>
        <w:pStyle w:val="a5"/>
        <w:shd w:val="clear" w:color="auto" w:fill="FFFFFF"/>
        <w:spacing w:before="0" w:beforeAutospacing="0" w:after="150" w:afterAutospacing="0"/>
        <w:jc w:val="both"/>
        <w:rPr>
          <w:color w:val="000000"/>
        </w:rPr>
      </w:pPr>
      <w:r w:rsidRPr="00BD5FFC">
        <w:rPr>
          <w:color w:val="000000"/>
        </w:rPr>
        <w:t>Ни паром, ни дирижабль</w:t>
      </w:r>
    </w:p>
    <w:p w:rsidR="009F737D" w:rsidRPr="00BD5FFC" w:rsidRDefault="009F737D" w:rsidP="00A710CA">
      <w:pPr>
        <w:pStyle w:val="a5"/>
        <w:shd w:val="clear" w:color="auto" w:fill="FFFFFF"/>
        <w:spacing w:before="0" w:beforeAutospacing="0" w:after="150" w:afterAutospacing="0"/>
        <w:jc w:val="both"/>
        <w:rPr>
          <w:color w:val="000000"/>
        </w:rPr>
      </w:pPr>
      <w:r w:rsidRPr="00BD5FFC">
        <w:rPr>
          <w:color w:val="000000"/>
        </w:rPr>
        <w:lastRenderedPageBreak/>
        <w:t xml:space="preserve">По волнам плывет... </w:t>
      </w:r>
      <w:r w:rsidRPr="00BD5FFC">
        <w:rPr>
          <w:b/>
          <w:color w:val="000000"/>
        </w:rPr>
        <w:t>(корабль</w:t>
      </w:r>
      <w:r w:rsidRPr="00BD5FFC">
        <w:rPr>
          <w:b/>
          <w:bCs/>
          <w:color w:val="000000"/>
        </w:rPr>
        <w:t>)</w:t>
      </w:r>
    </w:p>
    <w:p w:rsidR="00A710CA" w:rsidRDefault="009F737D" w:rsidP="00BD5FFC">
      <w:pPr>
        <w:pStyle w:val="a5"/>
        <w:shd w:val="clear" w:color="auto" w:fill="FFFFFF"/>
        <w:spacing w:before="0" w:beforeAutospacing="0" w:after="150" w:afterAutospacing="0"/>
        <w:jc w:val="both"/>
        <w:rPr>
          <w:color w:val="000000"/>
        </w:rPr>
      </w:pPr>
      <w:r w:rsidRPr="00BD5FFC">
        <w:rPr>
          <w:color w:val="000000"/>
        </w:rPr>
        <w:t>3.Не лежит, не жужжит —</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Жук по улице бежит.</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И горят в глазах жука</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Два блестящих огонька.</w:t>
      </w:r>
      <w:r w:rsidRPr="00BD5FFC">
        <w:rPr>
          <w:b/>
          <w:color w:val="000000"/>
        </w:rPr>
        <w:t>(машина</w:t>
      </w:r>
      <w:r w:rsidRPr="00BD5FFC">
        <w:rPr>
          <w:color w:val="000000"/>
        </w:rPr>
        <w:t>)</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Ребята,  а  как одним словом назвать всё, что мы сейчас отгадали? ( Ответ детей.)</w:t>
      </w:r>
      <w:r w:rsidRPr="00BD5FFC">
        <w:rPr>
          <w:rStyle w:val="apple-converted-space"/>
          <w:b/>
          <w:bCs/>
          <w:color w:val="000000"/>
        </w:rPr>
        <w:t> </w:t>
      </w:r>
      <w:r w:rsidRPr="00BD5FFC">
        <w:rPr>
          <w:color w:val="000000"/>
        </w:rPr>
        <w:t xml:space="preserve">Всё верно, это  называется </w:t>
      </w:r>
      <w:r w:rsidRPr="00BD5FFC">
        <w:rPr>
          <w:b/>
          <w:color w:val="000000"/>
        </w:rPr>
        <w:t>транспортные средства</w:t>
      </w:r>
      <w:r w:rsidRPr="00BD5FFC">
        <w:rPr>
          <w:color w:val="000000"/>
        </w:rPr>
        <w:t xml:space="preserve">. </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Транспортное средство – устройство, предназначенное для перевозки по дорогам людей, грузов или оборудования, установленного на нём.</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В далекие времена такого количества транспортных средств, как сейчас, не было. При раскопках в Египте найдены остатки грубых деревянных повозок. Они приводились в движение быками. А когда человек приручил лошадей и заменил ими медленных быков, родилась колесница – первый пассажирский экипаж. Но езда в них была мучением, так как их делали очень тяжёлыми и прочными, чтобы те не разваливались от толчков. В Турции и Иране люди использовали для передвижения арбы. Арба была очень красива, но совершенно непригодна для езды: люди в ней сидели на полу и ощущали каждый толчок.</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В Европе использовали колымагу, но из - за отсутствия дорог она была так же неудобна, как и арба. В XV в. повозка преобразилась в карету. В конце XVIIв. появились экипажи для общественного пользования. Это был дешёвый и доступный всем транспорт. Известный французский учёный – физик Паскаль предложил новый вид многоместных карет. Их назвали «омнибусы», т.е. в переводе с латинского, «транспорт для всех».</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А вот автомобили появились намного позже. Автомобиль – это название состоит из двух слов: греческое «авто» - само, и латинское «мобиле» - движущееся. Получается – </w:t>
      </w:r>
      <w:r w:rsidRPr="00BD5FFC">
        <w:rPr>
          <w:color w:val="000000"/>
        </w:rPr>
        <w:lastRenderedPageBreak/>
        <w:t>«самодвижущееся». Самый первый автомобиль сконструировал француз Николя Кюньо в 1770 году. А потом через сто лет в 1885 году немецкий инженер Карл Бенц построил первый автомобиль с бензиновым двигателем. Людям было непривычно смотреть на такое «чудо» на улицах. Люди смеялись, что эта «самобеглая коляска» двигалась чуть быстрее пешехода.</w:t>
      </w:r>
    </w:p>
    <w:p w:rsidR="009F737D" w:rsidRPr="00BD5FFC" w:rsidRDefault="009F737D" w:rsidP="00BD5FFC">
      <w:pPr>
        <w:shd w:val="clear" w:color="auto" w:fill="FFFFFF"/>
        <w:spacing w:after="0" w:line="240" w:lineRule="auto"/>
        <w:ind w:firstLine="300"/>
        <w:jc w:val="both"/>
        <w:rPr>
          <w:rFonts w:ascii="Times New Roman" w:hAnsi="Times New Roman" w:cs="Times New Roman"/>
          <w:color w:val="000000"/>
          <w:sz w:val="24"/>
          <w:szCs w:val="24"/>
        </w:rPr>
      </w:pPr>
      <w:r w:rsidRPr="00BD5FFC">
        <w:rPr>
          <w:rFonts w:ascii="Times New Roman" w:eastAsia="Times New Roman" w:hAnsi="Times New Roman" w:cs="Times New Roman"/>
          <w:color w:val="000000"/>
          <w:sz w:val="24"/>
          <w:szCs w:val="24"/>
          <w:lang w:eastAsia="ru-RU"/>
        </w:rPr>
        <w:t xml:space="preserve">Давайте выполним следующее задание, каждый из вас получит карточку, на которой нужно найти ответ к вопросам и соединить их линиями. </w:t>
      </w:r>
    </w:p>
    <w:p w:rsidR="009F737D" w:rsidRPr="00BD5FFC" w:rsidRDefault="009F737D" w:rsidP="00A710CA">
      <w:pPr>
        <w:pStyle w:val="a5"/>
        <w:shd w:val="clear" w:color="auto" w:fill="FFFFFF"/>
        <w:spacing w:before="0" w:beforeAutospacing="0" w:after="150" w:afterAutospacing="0"/>
        <w:ind w:left="-426"/>
        <w:jc w:val="both"/>
        <w:rPr>
          <w:color w:val="000000"/>
        </w:rPr>
      </w:pPr>
      <w:r w:rsidRPr="00BD5FFC">
        <w:rPr>
          <w:noProof/>
          <w:color w:val="000000"/>
        </w:rPr>
        <w:drawing>
          <wp:inline distT="0" distB="0" distL="0" distR="0">
            <wp:extent cx="4831517" cy="2687531"/>
            <wp:effectExtent l="0" t="0" r="7620" b="0"/>
            <wp:docPr id="2" name="Рисунок 1" descr="Карточка с вопр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очка с вопросами"/>
                    <pic:cNvPicPr>
                      <a:picLocks noChangeAspect="1" noChangeArrowheads="1"/>
                    </pic:cNvPicPr>
                  </pic:nvPicPr>
                  <pic:blipFill>
                    <a:blip r:embed="rId9"/>
                    <a:srcRect/>
                    <a:stretch>
                      <a:fillRect/>
                    </a:stretch>
                  </pic:blipFill>
                  <pic:spPr bwMode="auto">
                    <a:xfrm>
                      <a:off x="0" y="0"/>
                      <a:ext cx="4838771" cy="2691566"/>
                    </a:xfrm>
                    <a:prstGeom prst="rect">
                      <a:avLst/>
                    </a:prstGeom>
                    <a:noFill/>
                    <a:ln w="9525">
                      <a:noFill/>
                      <a:miter lim="800000"/>
                      <a:headEnd/>
                      <a:tailEnd/>
                    </a:ln>
                  </pic:spPr>
                </pic:pic>
              </a:graphicData>
            </a:graphic>
          </wp:inline>
        </w:drawing>
      </w:r>
    </w:p>
    <w:p w:rsidR="009F737D" w:rsidRPr="00BD5FFC" w:rsidRDefault="009F737D" w:rsidP="00BD5FFC">
      <w:pPr>
        <w:pStyle w:val="a5"/>
        <w:shd w:val="clear" w:color="auto" w:fill="FFFFFF"/>
        <w:spacing w:before="0" w:beforeAutospacing="0" w:after="150" w:afterAutospacing="0"/>
        <w:jc w:val="both"/>
        <w:rPr>
          <w:color w:val="000000"/>
        </w:rPr>
      </w:pP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Пассажиров и грузы перевозят везде – по воздуху, по воде, по земле и под землей.  Благодаря транспортным средствам нет на земле уголка, куда бы не мог попасть человек. С континента на континент перебрасываются сырье и товары, едут на отдых туристы. Мир стал доступнее для каждого из нас, потому что существуют транспортные средства, которые могут доставит нас в любое место нашей замечательной планеты. В любое время человеку суток, в любое время года корабли и самолеты, поезда и автомобили везут пассажиров и грузы.       В зависимости от </w:t>
      </w:r>
      <w:r w:rsidRPr="00BD5FFC">
        <w:rPr>
          <w:color w:val="000000"/>
        </w:rPr>
        <w:lastRenderedPageBreak/>
        <w:t>того, где происходит транспортировка, транспорт называется воздушным, водным, наземным и подземным.</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ab/>
        <w:t>На рисунке изображены транспортные средства, необходимо определить к какому виду транспорта они относятся и убрать из каждого ряда лишнее транспортное средство.</w:t>
      </w:r>
    </w:p>
    <w:p w:rsidR="009F737D" w:rsidRPr="00BD5FFC" w:rsidRDefault="009F737D" w:rsidP="00BD5FFC">
      <w:pPr>
        <w:pStyle w:val="a5"/>
        <w:shd w:val="clear" w:color="auto" w:fill="FFFFFF"/>
        <w:spacing w:before="0" w:beforeAutospacing="0" w:after="150" w:afterAutospacing="0"/>
        <w:jc w:val="both"/>
        <w:rPr>
          <w:color w:val="000000"/>
        </w:rPr>
      </w:pPr>
      <w:r w:rsidRPr="00BD5FFC">
        <w:rPr>
          <w:noProof/>
          <w:color w:val="000000"/>
        </w:rPr>
        <w:drawing>
          <wp:inline distT="0" distB="0" distL="0" distR="0">
            <wp:extent cx="4206773" cy="2272177"/>
            <wp:effectExtent l="0" t="0" r="3810" b="0"/>
            <wp:docPr id="3" name="Рисунок 2" descr="урок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67.jpg"/>
                    <pic:cNvPicPr/>
                  </pic:nvPicPr>
                  <pic:blipFill>
                    <a:blip r:embed="rId10"/>
                    <a:stretch>
                      <a:fillRect/>
                    </a:stretch>
                  </pic:blipFill>
                  <pic:spPr>
                    <a:xfrm>
                      <a:off x="0" y="0"/>
                      <a:ext cx="4208903" cy="2273328"/>
                    </a:xfrm>
                    <a:prstGeom prst="rect">
                      <a:avLst/>
                    </a:prstGeom>
                  </pic:spPr>
                </pic:pic>
              </a:graphicData>
            </a:graphic>
          </wp:inline>
        </w:drawing>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Я думаю, вам интересно будет знать, что первый паровоз был сделан английским инженером Ричардом Тревитиком в 1803 году.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пароход создал американец Роберт Фултон в 1807 году.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самолет был построен братьями Вилбуром и Орвилом Райтами в США и поднялся в воздух 17 декабря 1903 года.</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Идею винтокрылого летательного аппарата предложил Леонардо да Винчи в 1475 году. Кстати, первые чертежи автомобиля принадлежат тоже ему.</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t>Первый подъем вертолета в воздух, построенного французами братьями Анри и Жаком Бреге, состоялся 24 августа 1907 года.</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color w:val="000000"/>
        </w:rPr>
        <w:lastRenderedPageBreak/>
        <w:t>В следующем задании вам необходимо пронумеровать транспортные средства в хронологическом порядке. (Каждый обучающийся получает карточку с заданием)</w:t>
      </w:r>
    </w:p>
    <w:p w:rsidR="009F737D" w:rsidRPr="00BD5FFC" w:rsidRDefault="009F737D" w:rsidP="00BD5FFC">
      <w:pPr>
        <w:pStyle w:val="a5"/>
        <w:shd w:val="clear" w:color="auto" w:fill="FFFFFF"/>
        <w:spacing w:before="0" w:beforeAutospacing="0" w:after="150" w:afterAutospacing="0"/>
        <w:jc w:val="both"/>
        <w:rPr>
          <w:bCs/>
          <w:color w:val="000000"/>
        </w:rPr>
      </w:pPr>
      <w:r w:rsidRPr="00BD5FFC">
        <w:rPr>
          <w:bCs/>
          <w:noProof/>
          <w:color w:val="000000"/>
        </w:rPr>
        <w:drawing>
          <wp:inline distT="0" distB="0" distL="0" distR="0">
            <wp:extent cx="4478866" cy="2099137"/>
            <wp:effectExtent l="0" t="0" r="0" b="0"/>
            <wp:docPr id="4" name="Рисунок 3" descr="урок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ок 45.jpg"/>
                    <pic:cNvPicPr/>
                  </pic:nvPicPr>
                  <pic:blipFill>
                    <a:blip r:embed="rId11"/>
                    <a:stretch>
                      <a:fillRect/>
                    </a:stretch>
                  </pic:blipFill>
                  <pic:spPr>
                    <a:xfrm>
                      <a:off x="0" y="0"/>
                      <a:ext cx="4479294" cy="2099338"/>
                    </a:xfrm>
                    <a:prstGeom prst="rect">
                      <a:avLst/>
                    </a:prstGeom>
                  </pic:spPr>
                </pic:pic>
              </a:graphicData>
            </a:graphic>
          </wp:inline>
        </w:drawing>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 xml:space="preserve">          Каждый ребёнок мечтает о собственном автомобиле. Сейчас у вас есть такая возможность, воплотить свою мечту, смастерить машину своими руками.</w:t>
      </w:r>
    </w:p>
    <w:p w:rsidR="009F737D" w:rsidRPr="00BD5FFC" w:rsidRDefault="009F737D" w:rsidP="00BD5FFC">
      <w:pPr>
        <w:pStyle w:val="a5"/>
        <w:shd w:val="clear" w:color="auto" w:fill="FFFFFF"/>
        <w:spacing w:before="0" w:beforeAutospacing="0" w:after="150" w:afterAutospacing="0"/>
        <w:jc w:val="both"/>
        <w:rPr>
          <w:color w:val="000000"/>
        </w:rPr>
      </w:pPr>
      <w:r w:rsidRPr="00BD5FFC">
        <w:rPr>
          <w:color w:val="000000"/>
        </w:rPr>
        <w:t>Необходимо из приготовленных шаблонов изготовить  макет легкового автомобиля.  (Каждый обучающийся получает шаблон, необходимо его вырезать, склеить и разукрасить).</w:t>
      </w:r>
    </w:p>
    <w:p w:rsidR="009F737D" w:rsidRPr="00BD5FFC" w:rsidRDefault="009F737D" w:rsidP="00BD5FFC">
      <w:pPr>
        <w:pStyle w:val="a5"/>
        <w:shd w:val="clear" w:color="auto" w:fill="FFFFFF"/>
        <w:spacing w:before="0" w:beforeAutospacing="0" w:after="150" w:afterAutospacing="0"/>
        <w:jc w:val="both"/>
        <w:rPr>
          <w:color w:val="000000"/>
        </w:rPr>
      </w:pPr>
    </w:p>
    <w:p w:rsidR="009F737D" w:rsidRPr="00BD5FFC" w:rsidRDefault="009F737D" w:rsidP="00BD5FFC">
      <w:pPr>
        <w:pStyle w:val="a5"/>
        <w:shd w:val="clear" w:color="auto" w:fill="FFFFFF"/>
        <w:spacing w:before="0" w:beforeAutospacing="0" w:after="0" w:afterAutospacing="0"/>
        <w:jc w:val="both"/>
        <w:rPr>
          <w:color w:val="000000"/>
        </w:rPr>
      </w:pPr>
      <w:r w:rsidRPr="00BD5FFC">
        <w:rPr>
          <w:noProof/>
          <w:color w:val="000000"/>
        </w:rPr>
        <w:lastRenderedPageBreak/>
        <w:drawing>
          <wp:inline distT="0" distB="0" distL="0" distR="0">
            <wp:extent cx="3636477" cy="3081867"/>
            <wp:effectExtent l="0" t="0" r="2540" b="4445"/>
            <wp:docPr id="7" name="Рисунок 6" descr="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о.jpg"/>
                    <pic:cNvPicPr/>
                  </pic:nvPicPr>
                  <pic:blipFill>
                    <a:blip r:embed="rId12"/>
                    <a:stretch>
                      <a:fillRect/>
                    </a:stretch>
                  </pic:blipFill>
                  <pic:spPr>
                    <a:xfrm>
                      <a:off x="0" y="0"/>
                      <a:ext cx="3653062" cy="3095922"/>
                    </a:xfrm>
                    <a:prstGeom prst="rect">
                      <a:avLst/>
                    </a:prstGeom>
                  </pic:spPr>
                </pic:pic>
              </a:graphicData>
            </a:graphic>
          </wp:inline>
        </w:drawing>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Автомобиль готов. И нам нужно определить к какому виду транспорта он относится. (ответы детей).</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Рефлексия:</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bCs/>
          <w:color w:val="000000"/>
        </w:rPr>
        <w:t xml:space="preserve">Наше занятие  подошло к концу и нам необходимо запуститькорабль в </w:t>
      </w:r>
      <w:r w:rsidRPr="00BD5FFC">
        <w:rPr>
          <w:b/>
          <w:bCs/>
          <w:color w:val="000000"/>
        </w:rPr>
        <w:t>море Знаний.</w:t>
      </w:r>
      <w:r w:rsidRPr="00BD5FFC">
        <w:rPr>
          <w:rStyle w:val="apple-converted-space"/>
          <w:color w:val="000000"/>
        </w:rPr>
        <w:t> </w:t>
      </w:r>
      <w:r w:rsidRPr="00BD5FFC">
        <w:rPr>
          <w:color w:val="000000"/>
        </w:rPr>
        <w:t>Те ребята, которые считают, что хорошо усвоили тему, помещают свой кораблик в море, а те, кто не уверен в этом, остаются в заливе правил.</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noProof/>
          <w:color w:val="000000"/>
        </w:rPr>
        <w:drawing>
          <wp:inline distT="0" distB="0" distL="0" distR="0">
            <wp:extent cx="1181100" cy="1219200"/>
            <wp:effectExtent l="19050" t="0" r="0" b="0"/>
            <wp:docPr id="1" name="Рисунок 1" descr="hello_html_5d1998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d1998da.jpg"/>
                    <pic:cNvPicPr>
                      <a:picLocks noChangeAspect="1" noChangeArrowheads="1"/>
                    </pic:cNvPicPr>
                  </pic:nvPicPr>
                  <pic:blipFill>
                    <a:blip r:embed="rId13" cstate="print"/>
                    <a:srcRect/>
                    <a:stretch>
                      <a:fillRect/>
                    </a:stretch>
                  </pic:blipFill>
                  <pic:spPr bwMode="auto">
                    <a:xfrm>
                      <a:off x="0" y="0"/>
                      <a:ext cx="1181100" cy="1219200"/>
                    </a:xfrm>
                    <a:prstGeom prst="rect">
                      <a:avLst/>
                    </a:prstGeom>
                    <a:noFill/>
                    <a:ln w="9525">
                      <a:noFill/>
                      <a:miter lim="800000"/>
                      <a:headEnd/>
                      <a:tailEnd/>
                    </a:ln>
                  </pic:spPr>
                </pic:pic>
              </a:graphicData>
            </a:graphic>
          </wp:inline>
        </w:drawing>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color w:val="000000"/>
        </w:rPr>
        <w:t xml:space="preserve">Море знаний      </w:t>
      </w:r>
    </w:p>
    <w:p w:rsidR="009F737D" w:rsidRPr="00BD5FFC" w:rsidRDefault="009F737D" w:rsidP="00BD5FFC">
      <w:pPr>
        <w:pStyle w:val="a5"/>
        <w:shd w:val="clear" w:color="auto" w:fill="FFFFFF"/>
        <w:spacing w:before="0" w:beforeAutospacing="0" w:after="0" w:afterAutospacing="0" w:line="294" w:lineRule="atLeast"/>
        <w:jc w:val="both"/>
        <w:rPr>
          <w:color w:val="000000"/>
        </w:rPr>
      </w:pPr>
      <w:r w:rsidRPr="00BD5FFC">
        <w:rPr>
          <w:color w:val="000000"/>
        </w:rPr>
        <w:t xml:space="preserve">Залив правил                                         </w:t>
      </w:r>
    </w:p>
    <w:p w:rsidR="009F737D" w:rsidRPr="00BD5FFC" w:rsidRDefault="009F737D" w:rsidP="00A710CA">
      <w:pPr>
        <w:spacing w:after="0" w:line="360" w:lineRule="auto"/>
        <w:jc w:val="center"/>
        <w:rPr>
          <w:rFonts w:ascii="Times New Roman" w:hAnsi="Times New Roman" w:cs="Times New Roman"/>
          <w:b/>
          <w:sz w:val="24"/>
          <w:szCs w:val="24"/>
        </w:rPr>
      </w:pPr>
      <w:r w:rsidRPr="00BD5FFC">
        <w:rPr>
          <w:rFonts w:ascii="Times New Roman" w:hAnsi="Times New Roman" w:cs="Times New Roman"/>
          <w:b/>
          <w:sz w:val="24"/>
          <w:szCs w:val="24"/>
        </w:rPr>
        <w:lastRenderedPageBreak/>
        <w:t>Безопасный путь в школу</w:t>
      </w:r>
    </w:p>
    <w:p w:rsidR="009F737D" w:rsidRPr="00BD5FFC" w:rsidRDefault="009F737D" w:rsidP="00BD5FFC">
      <w:pPr>
        <w:widowControl w:val="0"/>
        <w:jc w:val="both"/>
        <w:rPr>
          <w:rFonts w:ascii="Times New Roman" w:hAnsi="Times New Roman" w:cs="Times New Roman"/>
          <w:b/>
          <w:sz w:val="24"/>
          <w:szCs w:val="24"/>
        </w:rPr>
      </w:pPr>
    </w:p>
    <w:p w:rsidR="009F737D" w:rsidRPr="00BD5FFC" w:rsidRDefault="009F737D" w:rsidP="00A710CA">
      <w:pPr>
        <w:widowControl w:val="0"/>
        <w:spacing w:after="0"/>
        <w:ind w:firstLine="567"/>
        <w:jc w:val="right"/>
        <w:outlineLvl w:val="0"/>
        <w:rPr>
          <w:rFonts w:ascii="Times New Roman" w:hAnsi="Times New Roman" w:cs="Times New Roman"/>
          <w:b/>
          <w:i/>
          <w:sz w:val="24"/>
          <w:szCs w:val="24"/>
        </w:rPr>
      </w:pPr>
      <w:r w:rsidRPr="00BD5FFC">
        <w:rPr>
          <w:rFonts w:ascii="Times New Roman" w:hAnsi="Times New Roman" w:cs="Times New Roman"/>
          <w:b/>
          <w:i/>
          <w:sz w:val="24"/>
          <w:szCs w:val="24"/>
        </w:rPr>
        <w:t xml:space="preserve">Савчук </w:t>
      </w:r>
      <w:r w:rsidR="004F14CD" w:rsidRPr="00BD5FFC">
        <w:rPr>
          <w:rFonts w:ascii="Times New Roman" w:hAnsi="Times New Roman" w:cs="Times New Roman"/>
          <w:b/>
          <w:i/>
          <w:sz w:val="24"/>
          <w:szCs w:val="24"/>
        </w:rPr>
        <w:t>Татьяна Николаевна</w:t>
      </w:r>
      <w:r w:rsidRPr="00BD5FFC">
        <w:rPr>
          <w:rFonts w:ascii="Times New Roman" w:hAnsi="Times New Roman" w:cs="Times New Roman"/>
          <w:b/>
          <w:i/>
          <w:sz w:val="24"/>
          <w:szCs w:val="24"/>
        </w:rPr>
        <w:t xml:space="preserve">, методист </w:t>
      </w:r>
    </w:p>
    <w:p w:rsidR="009F737D" w:rsidRPr="00BD5FFC" w:rsidRDefault="009F737D" w:rsidP="00A710CA">
      <w:pPr>
        <w:widowControl w:val="0"/>
        <w:spacing w:after="0"/>
        <w:ind w:firstLine="567"/>
        <w:jc w:val="right"/>
        <w:outlineLvl w:val="0"/>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w:t>
      </w:r>
      <w:r w:rsidR="004F14CD" w:rsidRPr="00BD5FFC">
        <w:rPr>
          <w:rFonts w:ascii="Times New Roman" w:hAnsi="Times New Roman" w:cs="Times New Roman"/>
          <w:b/>
          <w:i/>
          <w:sz w:val="24"/>
          <w:szCs w:val="24"/>
        </w:rPr>
        <w:t xml:space="preserve"> г. Пензы</w:t>
      </w:r>
    </w:p>
    <w:p w:rsidR="004F14CD" w:rsidRPr="00BD5FFC" w:rsidRDefault="004F14CD" w:rsidP="00BD5FFC">
      <w:pPr>
        <w:spacing w:after="0" w:line="360" w:lineRule="auto"/>
        <w:ind w:firstLine="426"/>
        <w:jc w:val="both"/>
        <w:rPr>
          <w:rFonts w:ascii="Times New Roman" w:hAnsi="Times New Roman" w:cs="Times New Roman"/>
          <w:b/>
          <w:sz w:val="24"/>
          <w:szCs w:val="24"/>
        </w:rPr>
      </w:pPr>
    </w:p>
    <w:p w:rsidR="009F737D" w:rsidRPr="00BD5FFC" w:rsidRDefault="009F737D" w:rsidP="00BD5FFC">
      <w:pPr>
        <w:spacing w:after="0" w:line="360" w:lineRule="auto"/>
        <w:ind w:firstLine="426"/>
        <w:jc w:val="both"/>
        <w:rPr>
          <w:rFonts w:ascii="Times New Roman" w:hAnsi="Times New Roman" w:cs="Times New Roman"/>
          <w:sz w:val="24"/>
          <w:szCs w:val="24"/>
        </w:rPr>
      </w:pPr>
      <w:r w:rsidRPr="00BD5FFC">
        <w:rPr>
          <w:rFonts w:ascii="Times New Roman" w:hAnsi="Times New Roman" w:cs="Times New Roman"/>
          <w:b/>
          <w:sz w:val="24"/>
          <w:szCs w:val="24"/>
        </w:rPr>
        <w:t xml:space="preserve">Цель: </w:t>
      </w:r>
      <w:r w:rsidRPr="00BD5FFC">
        <w:rPr>
          <w:rFonts w:ascii="Times New Roman" w:hAnsi="Times New Roman" w:cs="Times New Roman"/>
          <w:sz w:val="24"/>
          <w:szCs w:val="24"/>
        </w:rPr>
        <w:t>научить детей правилам безопасного поведения по дороге в школу</w:t>
      </w:r>
    </w:p>
    <w:p w:rsidR="009F737D" w:rsidRPr="00BD5FFC" w:rsidRDefault="009F737D" w:rsidP="00BD5FFC">
      <w:pPr>
        <w:spacing w:after="0" w:line="360" w:lineRule="auto"/>
        <w:ind w:firstLine="426"/>
        <w:jc w:val="both"/>
        <w:rPr>
          <w:rFonts w:ascii="Times New Roman" w:hAnsi="Times New Roman" w:cs="Times New Roman"/>
          <w:b/>
          <w:sz w:val="24"/>
          <w:szCs w:val="24"/>
        </w:rPr>
      </w:pPr>
      <w:r w:rsidRPr="00BD5FFC">
        <w:rPr>
          <w:rFonts w:ascii="Times New Roman" w:hAnsi="Times New Roman" w:cs="Times New Roman"/>
          <w:b/>
          <w:sz w:val="24"/>
          <w:szCs w:val="24"/>
        </w:rPr>
        <w:t>Задачи:</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повторить основные понятия и термины ПДД: «дорога», «тротуар», «проезжая часть», «пешеходный переход»;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выработать навыки безопасного поведения на улице по пути в школу;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составить безопасный маршрут от дома до школы.</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развить умения анализировать полученную информацию и применять её на практике;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формировать основы грамотного поведения на улице, на дороге;</w:t>
      </w:r>
    </w:p>
    <w:p w:rsidR="009F737D" w:rsidRPr="00BD5FFC" w:rsidRDefault="009F737D" w:rsidP="00BD5FFC">
      <w:pPr>
        <w:spacing w:after="0" w:line="360" w:lineRule="auto"/>
        <w:ind w:firstLine="709"/>
        <w:jc w:val="both"/>
        <w:rPr>
          <w:rFonts w:ascii="Times New Roman" w:eastAsia="Times New Roman" w:hAnsi="Times New Roman" w:cs="Times New Roman"/>
          <w:color w:val="333333"/>
          <w:sz w:val="24"/>
          <w:szCs w:val="24"/>
          <w:lang w:eastAsia="ru-RU"/>
        </w:rPr>
      </w:pPr>
      <w:r w:rsidRPr="00BD5FFC">
        <w:rPr>
          <w:rFonts w:ascii="Times New Roman" w:hAnsi="Times New Roman" w:cs="Times New Roman"/>
          <w:sz w:val="24"/>
          <w:szCs w:val="24"/>
        </w:rPr>
        <w:t>- развить логическое мышление, внимание, память.</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eastAsia="Times New Roman" w:hAnsi="Times New Roman" w:cs="Times New Roman"/>
          <w:sz w:val="24"/>
          <w:szCs w:val="24"/>
          <w:lang w:eastAsia="ru-RU"/>
        </w:rPr>
        <w:t>- воспитать критическое отношение к неправильным действиям пешеходов</w:t>
      </w:r>
    </w:p>
    <w:p w:rsidR="009F737D" w:rsidRPr="00BD5FFC" w:rsidRDefault="009F737D" w:rsidP="00BD5FFC">
      <w:pPr>
        <w:spacing w:after="0" w:line="360" w:lineRule="auto"/>
        <w:jc w:val="both"/>
        <w:rPr>
          <w:rFonts w:ascii="Times New Roman" w:hAnsi="Times New Roman" w:cs="Times New Roman"/>
          <w:b/>
          <w:sz w:val="24"/>
          <w:szCs w:val="24"/>
        </w:rPr>
      </w:pP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lang w:val="en-US"/>
        </w:rPr>
        <w:t>I</w:t>
      </w:r>
      <w:r w:rsidRPr="00BD5FFC">
        <w:rPr>
          <w:rFonts w:ascii="Times New Roman" w:hAnsi="Times New Roman" w:cs="Times New Roman"/>
          <w:b/>
          <w:sz w:val="24"/>
          <w:szCs w:val="24"/>
        </w:rPr>
        <w:t>. Организационный момент</w:t>
      </w:r>
    </w:p>
    <w:p w:rsidR="009F737D" w:rsidRPr="00BD5FFC" w:rsidRDefault="009F737D" w:rsidP="00BD5FFC">
      <w:pPr>
        <w:spacing w:after="0" w:line="360" w:lineRule="auto"/>
        <w:jc w:val="both"/>
        <w:rPr>
          <w:rFonts w:ascii="Times New Roman" w:hAnsi="Times New Roman" w:cs="Times New Roman"/>
          <w:b/>
          <w:sz w:val="24"/>
          <w:szCs w:val="24"/>
        </w:rPr>
      </w:pP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-Здравствуйте, ребята. Я очень рада вас всех  видеть. Сегодня мы вспомним основные понятия и термины правил дорожного движения, элементы дороги, определим опасные места на вашем пути , и каждый из вас попробует составить свой самый безопасный маршрут от  дома до школы. Итак, тема нашего занятия: «Мой безопасный путь в школу».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467610" cy="1853565"/>
            <wp:effectExtent l="0" t="0" r="8890" b="0"/>
            <wp:docPr id="14" name="Рисунок 14" descr="http://images.myshared.ru/9/896922/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images.myshared.ru/9/896922/slid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7610" cy="1853565"/>
                    </a:xfrm>
                    <a:prstGeom prst="rect">
                      <a:avLst/>
                    </a:prstGeom>
                    <a:noFill/>
                    <a:ln>
                      <a:noFill/>
                    </a:ln>
                  </pic:spPr>
                </pic:pic>
              </a:graphicData>
            </a:graphic>
          </wp:inline>
        </w:drawing>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b/>
          <w:sz w:val="24"/>
          <w:szCs w:val="24"/>
          <w:lang w:val="en-US"/>
        </w:rPr>
        <w:t>II</w:t>
      </w:r>
      <w:r w:rsidRPr="00BD5FFC">
        <w:rPr>
          <w:rFonts w:ascii="Times New Roman" w:hAnsi="Times New Roman" w:cs="Times New Roman"/>
          <w:b/>
          <w:sz w:val="24"/>
          <w:szCs w:val="24"/>
        </w:rPr>
        <w:t xml:space="preserve">. </w:t>
      </w:r>
      <w:r w:rsidRPr="00BD5FFC">
        <w:rPr>
          <w:rFonts w:ascii="Times New Roman" w:hAnsi="Times New Roman" w:cs="Times New Roman"/>
          <w:sz w:val="24"/>
          <w:szCs w:val="24"/>
        </w:rPr>
        <w:t>Основной этап</w:t>
      </w:r>
    </w:p>
    <w:p w:rsidR="009F737D" w:rsidRPr="00BD5FFC" w:rsidRDefault="009F737D" w:rsidP="00BD5FFC">
      <w:pPr>
        <w:spacing w:after="0" w:line="360" w:lineRule="auto"/>
        <w:ind w:firstLine="567"/>
        <w:jc w:val="both"/>
        <w:rPr>
          <w:rFonts w:ascii="Times New Roman" w:hAnsi="Times New Roman" w:cs="Times New Roman"/>
          <w:sz w:val="24"/>
          <w:szCs w:val="24"/>
        </w:rPr>
      </w:pPr>
      <w:r w:rsidRPr="00BD5FFC">
        <w:rPr>
          <w:rFonts w:ascii="Times New Roman" w:hAnsi="Times New Roman" w:cs="Times New Roman"/>
          <w:sz w:val="24"/>
          <w:szCs w:val="24"/>
        </w:rPr>
        <w:t xml:space="preserve">По пути в школу вы выбираете для себя какой-то маршрут. А какой он будет - каждый выбирает сам. Ребята, давайте поможем мальчику Саше добраться до дома. Для этого карандашом нарисуйте самый короткий путь.  Время на выполнение задания 5 минут </w:t>
      </w:r>
    </w:p>
    <w:p w:rsidR="009F737D" w:rsidRPr="00BD5FFC" w:rsidRDefault="009F737D" w:rsidP="00BD5FFC">
      <w:pPr>
        <w:spacing w:after="0" w:line="360" w:lineRule="auto"/>
        <w:jc w:val="both"/>
        <w:rPr>
          <w:rFonts w:ascii="Times New Roman" w:hAnsi="Times New Roman" w:cs="Times New Roman"/>
          <w:noProof/>
          <w:sz w:val="24"/>
          <w:szCs w:val="24"/>
          <w:lang w:eastAsia="ru-RU"/>
        </w:rPr>
      </w:pPr>
      <w:r w:rsidRPr="00BD5FFC">
        <w:rPr>
          <w:rFonts w:ascii="Times New Roman" w:hAnsi="Times New Roman" w:cs="Times New Roman"/>
          <w:sz w:val="24"/>
          <w:szCs w:val="24"/>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15.5pt" o:ole="">
            <v:imagedata r:id="rId15" o:title=""/>
          </v:shape>
          <o:OLEObject Type="Embed" ProgID="PowerPoint.Slide.12" ShapeID="_x0000_i1025" DrawAspect="Content" ObjectID="_1634027595" r:id="rId16"/>
        </w:object>
      </w:r>
    </w:p>
    <w:p w:rsidR="009F737D" w:rsidRPr="00BD5FFC" w:rsidRDefault="009F737D" w:rsidP="00BD5FFC">
      <w:pPr>
        <w:spacing w:after="0" w:line="360" w:lineRule="auto"/>
        <w:ind w:firstLine="709"/>
        <w:jc w:val="both"/>
        <w:rPr>
          <w:rFonts w:ascii="Times New Roman" w:hAnsi="Times New Roman" w:cs="Times New Roman"/>
          <w:i/>
          <w:noProof/>
          <w:sz w:val="24"/>
          <w:szCs w:val="24"/>
          <w:lang w:eastAsia="ru-RU"/>
        </w:rPr>
      </w:pPr>
      <w:r w:rsidRPr="00BD5FFC">
        <w:rPr>
          <w:rFonts w:ascii="Times New Roman" w:hAnsi="Times New Roman" w:cs="Times New Roman"/>
          <w:i/>
          <w:noProof/>
          <w:sz w:val="24"/>
          <w:szCs w:val="24"/>
          <w:lang w:eastAsia="ru-RU"/>
        </w:rPr>
        <w:t>(дети выполняют задание индивидуально)</w:t>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sz w:val="24"/>
          <w:szCs w:val="24"/>
        </w:rPr>
        <w:t xml:space="preserve"> Давайте посмотрим, что у нас получилось. (</w:t>
      </w:r>
      <w:r w:rsidRPr="00BD5FFC">
        <w:rPr>
          <w:rFonts w:ascii="Times New Roman" w:hAnsi="Times New Roman" w:cs="Times New Roman"/>
          <w:i/>
          <w:sz w:val="24"/>
          <w:szCs w:val="24"/>
        </w:rPr>
        <w:t>дети комментируют свои работы)</w:t>
      </w:r>
    </w:p>
    <w:p w:rsidR="009F737D" w:rsidRPr="00BD5FFC" w:rsidRDefault="009F737D" w:rsidP="00BD5FFC">
      <w:pPr>
        <w:shd w:val="clear" w:color="auto" w:fill="FFFFFF"/>
        <w:spacing w:after="152"/>
        <w:jc w:val="both"/>
        <w:rPr>
          <w:rFonts w:ascii="Times New Roman" w:eastAsia="Times New Roman" w:hAnsi="Times New Roman" w:cs="Times New Roman"/>
          <w:i/>
          <w:sz w:val="24"/>
          <w:szCs w:val="24"/>
          <w:lang w:eastAsia="ru-RU"/>
        </w:rPr>
      </w:pPr>
      <w:r w:rsidRPr="00BD5FFC">
        <w:rPr>
          <w:rFonts w:ascii="Times New Roman" w:eastAsia="Times New Roman" w:hAnsi="Times New Roman" w:cs="Times New Roman"/>
          <w:sz w:val="24"/>
          <w:szCs w:val="24"/>
          <w:lang w:eastAsia="ru-RU"/>
        </w:rPr>
        <w:t xml:space="preserve">Вы нарисовали самый короткий путь. А всегда ли самый короткий путь является самым безопасным? </w:t>
      </w:r>
      <w:r w:rsidRPr="00BD5FFC">
        <w:rPr>
          <w:rFonts w:ascii="Times New Roman" w:eastAsia="Times New Roman" w:hAnsi="Times New Roman" w:cs="Times New Roman"/>
          <w:i/>
          <w:sz w:val="24"/>
          <w:szCs w:val="24"/>
          <w:lang w:eastAsia="ru-RU"/>
        </w:rPr>
        <w:t>(Ответы детей.)</w:t>
      </w:r>
    </w:p>
    <w:p w:rsidR="009F737D" w:rsidRPr="00BD5FFC" w:rsidRDefault="009F737D" w:rsidP="00BD5FFC">
      <w:pPr>
        <w:shd w:val="clear" w:color="auto" w:fill="FFFFFF"/>
        <w:spacing w:after="152"/>
        <w:jc w:val="both"/>
        <w:rPr>
          <w:rFonts w:ascii="Times New Roman" w:eastAsia="Times New Roman" w:hAnsi="Times New Roman" w:cs="Times New Roman"/>
          <w:i/>
          <w:sz w:val="24"/>
          <w:szCs w:val="24"/>
          <w:lang w:eastAsia="ru-RU"/>
        </w:rPr>
      </w:pPr>
      <w:r w:rsidRPr="00BD5FFC">
        <w:rPr>
          <w:rFonts w:ascii="Times New Roman" w:eastAsia="Times New Roman" w:hAnsi="Times New Roman" w:cs="Times New Roman"/>
          <w:sz w:val="24"/>
          <w:szCs w:val="24"/>
          <w:lang w:eastAsia="ru-RU"/>
        </w:rPr>
        <w:t xml:space="preserve"> Скажите, а что такое безопасный путь? </w:t>
      </w:r>
      <w:r w:rsidRPr="00BD5FFC">
        <w:rPr>
          <w:rFonts w:ascii="Times New Roman" w:eastAsia="Times New Roman" w:hAnsi="Times New Roman" w:cs="Times New Roman"/>
          <w:i/>
          <w:sz w:val="24"/>
          <w:szCs w:val="24"/>
          <w:lang w:eastAsia="ru-RU"/>
        </w:rPr>
        <w:t>(Ответы детей.)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 xml:space="preserve">Безопасный путь– это когда, улицу переходите по пешеходному переходу, по светофору, когда дорога не столь оживленная, не большая, когда ничего на дороге не мешает обзору (нет никаких препятствий). Выбирать маршрут надо там, где меньше пересечений дорог и нет интенсивного движения транспорта, тогда дорога будет более безопасной. </w:t>
      </w:r>
      <w:r w:rsidRPr="00BD5FFC">
        <w:rPr>
          <w:rFonts w:ascii="Times New Roman" w:eastAsia="Times New Roman" w:hAnsi="Times New Roman" w:cs="Times New Roman"/>
          <w:sz w:val="24"/>
          <w:szCs w:val="24"/>
          <w:lang w:eastAsia="ru-RU"/>
        </w:rPr>
        <w:t xml:space="preserve">Это значит оберегать себя от какой-либо опасности, быть осторожным, внимательным, строго выполнять установленные правила. Как только вы выходите из дома на улицу, то сразу становитесь участником дорожного движения. А каким участником движения вы становитесь? </w:t>
      </w:r>
      <w:r w:rsidRPr="00BD5FFC">
        <w:rPr>
          <w:rFonts w:ascii="Times New Roman" w:hAnsi="Times New Roman" w:cs="Times New Roman"/>
          <w:i/>
          <w:sz w:val="24"/>
          <w:szCs w:val="24"/>
        </w:rPr>
        <w:t>(ответы детей «Пешеходом»). Г</w:t>
      </w:r>
      <w:r w:rsidRPr="00BD5FFC">
        <w:rPr>
          <w:rFonts w:ascii="Times New Roman" w:eastAsia="Times New Roman" w:hAnsi="Times New Roman" w:cs="Times New Roman"/>
          <w:sz w:val="24"/>
          <w:szCs w:val="24"/>
          <w:lang w:eastAsia="ru-RU"/>
        </w:rPr>
        <w:t>де должны двигаться пешеходы?</w:t>
      </w:r>
      <w:r w:rsidRPr="00BD5FFC">
        <w:rPr>
          <w:rFonts w:ascii="Times New Roman" w:hAnsi="Times New Roman" w:cs="Times New Roman"/>
          <w:i/>
          <w:sz w:val="24"/>
          <w:szCs w:val="24"/>
        </w:rPr>
        <w:t xml:space="preserve"> (ответы детей «По тротуару»)</w:t>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lastRenderedPageBreak/>
        <w:t>А что такое тротуар?</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Тротуар в переводе с французского – это «дорога для пешеходов».Тротуар – это элемент дороги, предназначенный для движения пешеходов)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как называется элемент дороги, предназначенный для движения безрельсовых транспортных средств?</w:t>
      </w:r>
      <w:r w:rsidRPr="00BD5FFC">
        <w:rPr>
          <w:rFonts w:ascii="Times New Roman" w:hAnsi="Times New Roman" w:cs="Times New Roman"/>
          <w:i/>
          <w:sz w:val="24"/>
          <w:szCs w:val="24"/>
        </w:rPr>
        <w:t xml:space="preserve"> (ответы детей «Проезжая часть»)</w:t>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t>Что такое пешеходный переход?</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w:t>
      </w:r>
      <w:r w:rsidRPr="00BD5FFC">
        <w:rPr>
          <w:rFonts w:ascii="Times New Roman" w:hAnsi="Times New Roman" w:cs="Times New Roman"/>
          <w:i/>
          <w:sz w:val="24"/>
          <w:szCs w:val="24"/>
        </w:rPr>
        <w:t>Пешеходный переход – это участок проезжей части, обозначенный знаками и разметкой и выделенный для движения пешеходов через дорогу</w:t>
      </w:r>
      <w:r w:rsidRPr="00BD5FFC">
        <w:rPr>
          <w:rFonts w:ascii="Times New Roman" w:hAnsi="Times New Roman" w:cs="Times New Roman"/>
          <w:sz w:val="24"/>
          <w:szCs w:val="24"/>
        </w:rPr>
        <w:t>)</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1791335" cy="13404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335" cy="1340485"/>
                    </a:xfrm>
                    <a:prstGeom prst="rect">
                      <a:avLst/>
                    </a:prstGeom>
                    <a:noFill/>
                    <a:ln>
                      <a:noFill/>
                    </a:ln>
                  </pic:spPr>
                </pic:pic>
              </a:graphicData>
            </a:graphic>
          </wp:inline>
        </w:drawing>
      </w:r>
    </w:p>
    <w:p w:rsidR="009F737D" w:rsidRPr="00BD5FFC" w:rsidRDefault="009F737D" w:rsidP="00BD5FFC">
      <w:pPr>
        <w:spacing w:after="0" w:line="360" w:lineRule="auto"/>
        <w:ind w:firstLine="426"/>
        <w:jc w:val="both"/>
        <w:rPr>
          <w:rFonts w:ascii="Times New Roman" w:hAnsi="Times New Roman" w:cs="Times New Roman"/>
          <w:b/>
          <w:sz w:val="24"/>
          <w:szCs w:val="24"/>
          <w:u w:val="single"/>
        </w:rPr>
      </w:pPr>
      <w:r w:rsidRPr="00BD5FFC">
        <w:rPr>
          <w:rFonts w:ascii="Times New Roman" w:hAnsi="Times New Roman" w:cs="Times New Roman"/>
          <w:b/>
          <w:sz w:val="24"/>
          <w:szCs w:val="24"/>
          <w:u w:val="single"/>
        </w:rPr>
        <w:t xml:space="preserve">Какие виды пешеходных переходов вам известны, по месту их расположения?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наземный, подземный, надземный</w:t>
      </w:r>
      <w:r w:rsidRPr="00BD5FFC">
        <w:rPr>
          <w:rFonts w:ascii="Times New Roman" w:hAnsi="Times New Roman" w:cs="Times New Roman"/>
          <w:sz w:val="24"/>
          <w:szCs w:val="24"/>
        </w:rPr>
        <w:t>)</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Посмотрите на экран и скажите, какой знак соответствует каждому виду пешеходного перехода?</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lastRenderedPageBreak/>
        <w:drawing>
          <wp:inline distT="0" distB="0" distL="0" distR="0">
            <wp:extent cx="1791335" cy="13404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335" cy="134048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какие пешеходные переходы, на ваш взгляд, самые безопасные? И почему?</w:t>
      </w:r>
      <w:r w:rsidRPr="00BD5FFC">
        <w:rPr>
          <w:rFonts w:ascii="Times New Roman" w:hAnsi="Times New Roman" w:cs="Times New Roman"/>
          <w:i/>
          <w:sz w:val="24"/>
          <w:szCs w:val="24"/>
        </w:rPr>
        <w:t xml:space="preserve"> (ответы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hAnsi="Times New Roman" w:cs="Times New Roman"/>
          <w:i/>
          <w:sz w:val="24"/>
          <w:szCs w:val="24"/>
        </w:rPr>
        <w:t>подземный и надземный пешеходные переходы</w:t>
      </w:r>
      <w:r w:rsidRPr="00BD5FFC">
        <w:rPr>
          <w:rFonts w:ascii="Times New Roman" w:hAnsi="Times New Roman" w:cs="Times New Roman"/>
          <w:sz w:val="24"/>
          <w:szCs w:val="24"/>
        </w:rPr>
        <w:t>)</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 xml:space="preserve">Вспомните, какие пешеходные переходы встречаются на вашем пути в школу? А всегда ли вы переходите дорогу только по ним?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Ребята, давайте поможем мальчику Саше добраться до школы,  стрелками нарисовав самый безопасный маршрут из дома до школы. </w:t>
      </w:r>
      <w:r w:rsidRPr="00BD5FFC">
        <w:rPr>
          <w:rFonts w:ascii="Times New Roman" w:hAnsi="Times New Roman" w:cs="Times New Roman"/>
          <w:i/>
          <w:sz w:val="24"/>
          <w:szCs w:val="24"/>
        </w:rPr>
        <w:t>(Детям раздается изображение фрагмента города. Изображение выводится на экран. Работают в парах.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279650" cy="1979295"/>
            <wp:effectExtent l="0" t="0" r="6350" b="1905"/>
            <wp:docPr id="11" name="Рисунок 11" descr="http://900igr.net/up/datai/148334/0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900igr.net/up/datai/148334/0002-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650" cy="197929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Время на выполнение задания 5 минут.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Давайте погорим о микрорайоне, в котором расположена ваша школа.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Во-первых, я бы хотела спросить у вас, как называется улица, на которой находится школа. А точный адрес знаете? </w:t>
      </w:r>
      <w:r w:rsidRPr="00BD5FFC">
        <w:rPr>
          <w:rFonts w:ascii="Times New Roman" w:hAnsi="Times New Roman" w:cs="Times New Roman"/>
          <w:i/>
          <w:sz w:val="24"/>
          <w:szCs w:val="24"/>
        </w:rPr>
        <w:t>(ответы детей)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Все верно, ваша школа находится по адресу </w:t>
      </w:r>
      <w:r w:rsidRPr="00BD5FFC">
        <w:rPr>
          <w:rFonts w:ascii="Times New Roman" w:hAnsi="Times New Roman" w:cs="Times New Roman"/>
          <w:i/>
          <w:sz w:val="24"/>
          <w:szCs w:val="24"/>
        </w:rPr>
        <w:t>пр. Строителей 52 А</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кто на какой улице живет? Давайте перечислим названия ваших улиц по очереди, но не будем повторяться. Если вашу улицу уже назвали, вы её больше не говорите. (</w:t>
      </w:r>
      <w:r w:rsidRPr="00BD5FFC">
        <w:rPr>
          <w:rFonts w:ascii="Times New Roman" w:hAnsi="Times New Roman" w:cs="Times New Roman"/>
          <w:i/>
          <w:sz w:val="24"/>
          <w:szCs w:val="24"/>
        </w:rPr>
        <w:t>ответы детей</w:t>
      </w:r>
      <w:r w:rsidRPr="00BD5FFC">
        <w:rPr>
          <w:rFonts w:ascii="Times New Roman" w:hAnsi="Times New Roman" w:cs="Times New Roman"/>
          <w:sz w:val="24"/>
          <w:szCs w:val="24"/>
        </w:rPr>
        <w:t xml:space="preserve">). Видите, как много различных улиц. </w:t>
      </w: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rPr>
        <w:t>Физкультминутка</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А сейчас предлагаю присоединиться к мальчику Саше, и вместе с ними перейти через дорогу и дойти до нашей школы. Вставайте все со своих стульчиков.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Посмотрите, у меня два круга. Один - красный, другой - зеленый (как сигналы светофора). Я буду показывать вам их. З</w:t>
      </w:r>
      <w:r w:rsidRPr="00BD5FFC">
        <w:rPr>
          <w:rFonts w:ascii="Times New Roman" w:hAnsi="Times New Roman" w:cs="Times New Roman"/>
          <w:b/>
          <w:i/>
          <w:sz w:val="24"/>
          <w:szCs w:val="24"/>
        </w:rPr>
        <w:t>еленый сигнал</w:t>
      </w:r>
      <w:r w:rsidRPr="00BD5FFC">
        <w:rPr>
          <w:rFonts w:ascii="Times New Roman" w:hAnsi="Times New Roman" w:cs="Times New Roman"/>
          <w:sz w:val="24"/>
          <w:szCs w:val="24"/>
        </w:rPr>
        <w:t xml:space="preserve"> – шагаем на месте. (</w:t>
      </w:r>
      <w:r w:rsidRPr="00BD5FFC">
        <w:rPr>
          <w:rFonts w:ascii="Times New Roman" w:hAnsi="Times New Roman" w:cs="Times New Roman"/>
          <w:i/>
          <w:sz w:val="24"/>
          <w:szCs w:val="24"/>
        </w:rPr>
        <w:t>Переходим дорогу).</w:t>
      </w:r>
      <w:r w:rsidRPr="00BD5FFC">
        <w:rPr>
          <w:rFonts w:ascii="Times New Roman" w:hAnsi="Times New Roman" w:cs="Times New Roman"/>
          <w:sz w:val="24"/>
          <w:szCs w:val="24"/>
        </w:rPr>
        <w:t xml:space="preserve"> К</w:t>
      </w:r>
      <w:r w:rsidRPr="00BD5FFC">
        <w:rPr>
          <w:rFonts w:ascii="Times New Roman" w:hAnsi="Times New Roman" w:cs="Times New Roman"/>
          <w:b/>
          <w:i/>
          <w:sz w:val="24"/>
          <w:szCs w:val="24"/>
        </w:rPr>
        <w:t>расный</w:t>
      </w:r>
      <w:r w:rsidRPr="00BD5FFC">
        <w:rPr>
          <w:rFonts w:ascii="Times New Roman" w:hAnsi="Times New Roman" w:cs="Times New Roman"/>
          <w:sz w:val="24"/>
          <w:szCs w:val="24"/>
        </w:rPr>
        <w:t xml:space="preserve"> - стоим на месте и не двигаемся!</w:t>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i/>
          <w:sz w:val="24"/>
          <w:szCs w:val="24"/>
        </w:rPr>
        <w:t>(ребята выполняют соответствующие действия под музыку)</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Каждый из вас, чтобы дойти до школы, идет по своей улице, своим маршрутом. Скажите, а вы ходите всегда только одной дорогой из дома в школу или разными? (ответы детей)</w:t>
      </w:r>
    </w:p>
    <w:p w:rsidR="009F737D" w:rsidRPr="00BD5FFC" w:rsidRDefault="009F737D" w:rsidP="00BD5FFC">
      <w:pPr>
        <w:spacing w:after="0" w:line="360" w:lineRule="auto"/>
        <w:jc w:val="both"/>
        <w:rPr>
          <w:rFonts w:ascii="Times New Roman" w:hAnsi="Times New Roman" w:cs="Times New Roman"/>
          <w:b/>
          <w:sz w:val="24"/>
          <w:szCs w:val="24"/>
        </w:rPr>
      </w:pPr>
      <w:r w:rsidRPr="00BD5FFC">
        <w:rPr>
          <w:rFonts w:ascii="Times New Roman" w:hAnsi="Times New Roman" w:cs="Times New Roman"/>
          <w:b/>
          <w:sz w:val="24"/>
          <w:szCs w:val="24"/>
          <w:lang w:val="en-US"/>
        </w:rPr>
        <w:t>III</w:t>
      </w:r>
      <w:r w:rsidRPr="00BD5FFC">
        <w:rPr>
          <w:rFonts w:ascii="Times New Roman" w:hAnsi="Times New Roman" w:cs="Times New Roman"/>
          <w:b/>
          <w:sz w:val="24"/>
          <w:szCs w:val="24"/>
        </w:rPr>
        <w:t>. Закрепление</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lastRenderedPageBreak/>
        <w:t>А скоро и  ваша школа. Чтобы дойти до неё, посмотрите на картинку и  ещё раз повторите правила безопасности.</w:t>
      </w:r>
      <w:r w:rsidRPr="00BD5FFC">
        <w:rPr>
          <w:rFonts w:ascii="Times New Roman" w:hAnsi="Times New Roman" w:cs="Times New Roman"/>
          <w:i/>
          <w:sz w:val="24"/>
          <w:szCs w:val="24"/>
        </w:rPr>
        <w:t>(на экране – ряд картинок с изображением «Дорожных ловушек», дети работают в группах, ответы детей</w:t>
      </w:r>
      <w:r w:rsidRPr="00BD5FFC">
        <w:rPr>
          <w:rFonts w:ascii="Times New Roman" w:hAnsi="Times New Roman" w:cs="Times New Roman"/>
          <w:sz w:val="24"/>
          <w:szCs w:val="24"/>
        </w:rPr>
        <w:t xml:space="preserve">).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755900" cy="2066925"/>
            <wp:effectExtent l="0" t="0" r="6350" b="9525"/>
            <wp:docPr id="10" name="Рисунок 10" descr="https://cf.ppt-online.org/files/slide/n/nQ5IJNmKMaRTW2UZV8rvw1bkdL3feqlgxouPy6/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cf.ppt-online.org/files/slide/n/nQ5IJNmKMaRTW2UZV8rvw1bkdL3feqlgxouPy6/slide-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 После этого задания вы теперь знаете опасные ситуации, которые могут подстерегать вас на дорогах. Вот так незаметно мы подошли к нашей школе. Так мы её привыкли видеть всегда, своими глазами.</w:t>
      </w:r>
      <w:r w:rsidRPr="00BD5FFC">
        <w:rPr>
          <w:rFonts w:ascii="Times New Roman" w:hAnsi="Times New Roman" w:cs="Times New Roman"/>
          <w:i/>
          <w:sz w:val="24"/>
          <w:szCs w:val="24"/>
        </w:rPr>
        <w:t>(слайд с фотографией школы)</w:t>
      </w:r>
    </w:p>
    <w:tbl>
      <w:tblPr>
        <w:tblW w:w="0" w:type="auto"/>
        <w:tblLook w:val="04A0" w:firstRow="1" w:lastRow="0" w:firstColumn="1" w:lastColumn="0" w:noHBand="0" w:noVBand="1"/>
      </w:tblPr>
      <w:tblGrid>
        <w:gridCol w:w="3453"/>
        <w:gridCol w:w="3454"/>
      </w:tblGrid>
      <w:tr w:rsidR="009F737D" w:rsidRPr="00BD5FFC" w:rsidTr="00501821">
        <w:tc>
          <w:tcPr>
            <w:tcW w:w="5069" w:type="dxa"/>
          </w:tcPr>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079625" cy="1515745"/>
                  <wp:effectExtent l="0" t="0" r="0" b="8255"/>
                  <wp:docPr id="9" name="Рисунок 9" descr="DSC0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45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9625" cy="1515745"/>
                          </a:xfrm>
                          <a:prstGeom prst="rect">
                            <a:avLst/>
                          </a:prstGeom>
                          <a:noFill/>
                          <a:ln>
                            <a:noFill/>
                          </a:ln>
                        </pic:spPr>
                      </pic:pic>
                    </a:graphicData>
                  </a:graphic>
                </wp:inline>
              </w:drawing>
            </w:r>
          </w:p>
        </w:tc>
        <w:tc>
          <w:tcPr>
            <w:tcW w:w="5069" w:type="dxa"/>
          </w:tcPr>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079625" cy="1540510"/>
                  <wp:effectExtent l="0" t="0" r="0" b="2540"/>
                  <wp:docPr id="8" name="Рисунок 8" descr="DSC0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458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625" cy="1540510"/>
                          </a:xfrm>
                          <a:prstGeom prst="rect">
                            <a:avLst/>
                          </a:prstGeom>
                          <a:noFill/>
                          <a:ln>
                            <a:noFill/>
                          </a:ln>
                        </pic:spPr>
                      </pic:pic>
                    </a:graphicData>
                  </a:graphic>
                </wp:inline>
              </w:drawing>
            </w:r>
          </w:p>
        </w:tc>
      </w:tr>
    </w:tbl>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lastRenderedPageBreak/>
        <w:t xml:space="preserve">А посмотрите, как она выглядит из космоса, со спутника </w:t>
      </w:r>
      <w:r w:rsidRPr="00BD5FFC">
        <w:rPr>
          <w:rFonts w:ascii="Times New Roman" w:hAnsi="Times New Roman" w:cs="Times New Roman"/>
          <w:i/>
          <w:sz w:val="24"/>
          <w:szCs w:val="24"/>
        </w:rPr>
        <w:t>(на экране -изображение школы со спутника):</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943860" cy="1866265"/>
            <wp:effectExtent l="0" t="0" r="8890" b="635"/>
            <wp:docPr id="6" name="Рисунок 6" descr="Спутник 13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путник 13 гим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860" cy="1866265"/>
                    </a:xfrm>
                    <a:prstGeom prst="rect">
                      <a:avLst/>
                    </a:prstGeom>
                    <a:noFill/>
                    <a:ln>
                      <a:noFill/>
                    </a:ln>
                  </pic:spPr>
                </pic:pic>
              </a:graphicData>
            </a:graphic>
          </wp:inline>
        </w:drawing>
      </w:r>
    </w:p>
    <w:p w:rsidR="009F737D" w:rsidRPr="00BD5FFC" w:rsidRDefault="009F737D" w:rsidP="00BD5FFC">
      <w:pPr>
        <w:spacing w:after="0" w:line="360" w:lineRule="auto"/>
        <w:jc w:val="both"/>
        <w:rPr>
          <w:rFonts w:ascii="Times New Roman" w:hAnsi="Times New Roman" w:cs="Times New Roman"/>
          <w:i/>
          <w:sz w:val="24"/>
          <w:szCs w:val="24"/>
        </w:rPr>
      </w:pPr>
      <w:r w:rsidRPr="00BD5FFC">
        <w:rPr>
          <w:rFonts w:ascii="Times New Roman" w:hAnsi="Times New Roman" w:cs="Times New Roman"/>
          <w:i/>
          <w:sz w:val="24"/>
          <w:szCs w:val="24"/>
        </w:rPr>
        <w:t>(Работа со схемой)</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И вот, мы подошли с вами к самому главному. Я сейчас каждому раздам схему нашего микрорайона, а вам надо будет определить на ней и указать ваш самый безопасный путь из дома в школу. </w:t>
      </w:r>
    </w:p>
    <w:p w:rsidR="009F737D" w:rsidRPr="00BD5FFC" w:rsidRDefault="009F737D" w:rsidP="00BD5FFC">
      <w:pPr>
        <w:spacing w:after="0" w:line="360" w:lineRule="auto"/>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2730500" cy="1841500"/>
            <wp:effectExtent l="0" t="0" r="0" b="6350"/>
            <wp:docPr id="5" name="Рисунок 5" descr="Схема 13 ги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хема 13 гим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500" cy="1841500"/>
                    </a:xfrm>
                    <a:prstGeom prst="rect">
                      <a:avLst/>
                    </a:prstGeom>
                    <a:noFill/>
                    <a:ln>
                      <a:noFill/>
                    </a:ln>
                  </pic:spPr>
                </pic:pic>
              </a:graphicData>
            </a:graphic>
          </wp:inline>
        </w:drawing>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i/>
          <w:sz w:val="24"/>
          <w:szCs w:val="24"/>
        </w:rPr>
        <w:t>(работа со схемой)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lastRenderedPageBreak/>
        <w:t xml:space="preserve">1) давайте найдем на схеме </w:t>
      </w:r>
      <w:r w:rsidRPr="00BD5FFC">
        <w:rPr>
          <w:rFonts w:ascii="Times New Roman" w:hAnsi="Times New Roman" w:cs="Times New Roman"/>
          <w:b/>
          <w:i/>
          <w:sz w:val="24"/>
          <w:szCs w:val="24"/>
          <w:u w:val="single"/>
        </w:rPr>
        <w:t>свою школу</w:t>
      </w:r>
      <w:r w:rsidRPr="00BD5FFC">
        <w:rPr>
          <w:rFonts w:ascii="Times New Roman" w:hAnsi="Times New Roman" w:cs="Times New Roman"/>
          <w:sz w:val="24"/>
          <w:szCs w:val="24"/>
        </w:rPr>
        <w:t>и обозначим её. Можно подписать и обвести.</w:t>
      </w:r>
      <w:r w:rsidRPr="00BD5FFC">
        <w:rPr>
          <w:rFonts w:ascii="Times New Roman" w:hAnsi="Times New Roman" w:cs="Times New Roman"/>
          <w:i/>
          <w:sz w:val="24"/>
          <w:szCs w:val="24"/>
        </w:rPr>
        <w:t>(пр. Строителей,52 А, ул. Ладожская,41)</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2) каждый найдет на схеме </w:t>
      </w:r>
      <w:r w:rsidRPr="00BD5FFC">
        <w:rPr>
          <w:rFonts w:ascii="Times New Roman" w:hAnsi="Times New Roman" w:cs="Times New Roman"/>
          <w:b/>
          <w:i/>
          <w:sz w:val="24"/>
          <w:szCs w:val="24"/>
          <w:u w:val="single"/>
        </w:rPr>
        <w:t>свой дом</w:t>
      </w:r>
      <w:r w:rsidRPr="00BD5FFC">
        <w:rPr>
          <w:rFonts w:ascii="Times New Roman" w:hAnsi="Times New Roman" w:cs="Times New Roman"/>
          <w:sz w:val="24"/>
          <w:szCs w:val="24"/>
        </w:rPr>
        <w:t xml:space="preserve"> и обозначит его.</w:t>
      </w:r>
    </w:p>
    <w:p w:rsidR="009F737D" w:rsidRPr="00BD5FFC" w:rsidRDefault="009F737D" w:rsidP="00BD5FFC">
      <w:pPr>
        <w:spacing w:after="0" w:line="360" w:lineRule="auto"/>
        <w:ind w:firstLine="709"/>
        <w:jc w:val="both"/>
        <w:rPr>
          <w:rFonts w:ascii="Times New Roman" w:hAnsi="Times New Roman" w:cs="Times New Roman"/>
          <w:b/>
          <w:i/>
          <w:sz w:val="24"/>
          <w:szCs w:val="24"/>
        </w:rPr>
      </w:pPr>
      <w:r w:rsidRPr="00BD5FFC">
        <w:rPr>
          <w:rFonts w:ascii="Times New Roman" w:hAnsi="Times New Roman" w:cs="Times New Roman"/>
          <w:sz w:val="24"/>
          <w:szCs w:val="24"/>
        </w:rPr>
        <w:t xml:space="preserve">3) вспомните и обозначьте, где поблизости располагаются </w:t>
      </w:r>
      <w:r w:rsidRPr="00BD5FFC">
        <w:rPr>
          <w:rFonts w:ascii="Times New Roman" w:hAnsi="Times New Roman" w:cs="Times New Roman"/>
          <w:b/>
          <w:i/>
          <w:sz w:val="24"/>
          <w:szCs w:val="24"/>
          <w:u w:val="single"/>
        </w:rPr>
        <w:t>пешеходные переходы и светофоры</w:t>
      </w:r>
      <w:r w:rsidRPr="00BD5FFC">
        <w:rPr>
          <w:rFonts w:ascii="Times New Roman" w:hAnsi="Times New Roman" w:cs="Times New Roman"/>
          <w:b/>
          <w:i/>
          <w:sz w:val="24"/>
          <w:szCs w:val="24"/>
        </w:rPr>
        <w:t>.</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4) подпишите те места, которые вы ещё узнали: остановки, крупные магазины, детские сады, соседние школы и т.д. </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 xml:space="preserve">5) а теперь самая главная задача: нужно отобразить на схеме наиболее безопасный путь (или пути) от вашего дома до школы. Дорогу нужно указать зелеными стрелками от дома – до школы. </w:t>
      </w:r>
    </w:p>
    <w:p w:rsidR="009F737D" w:rsidRPr="00BD5FFC" w:rsidRDefault="009F737D" w:rsidP="00BD5FFC">
      <w:pPr>
        <w:spacing w:after="0" w:line="360" w:lineRule="auto"/>
        <w:ind w:firstLine="709"/>
        <w:jc w:val="both"/>
        <w:rPr>
          <w:rFonts w:ascii="Times New Roman" w:hAnsi="Times New Roman" w:cs="Times New Roman"/>
          <w:b/>
          <w:sz w:val="24"/>
          <w:szCs w:val="24"/>
        </w:rPr>
      </w:pPr>
      <w:r w:rsidRPr="00BD5FFC">
        <w:rPr>
          <w:rFonts w:ascii="Times New Roman" w:hAnsi="Times New Roman" w:cs="Times New Roman"/>
          <w:b/>
          <w:sz w:val="24"/>
          <w:szCs w:val="24"/>
        </w:rPr>
        <w:t>И помните, короткий путь – не всегда самый безопасный!</w:t>
      </w:r>
    </w:p>
    <w:p w:rsidR="009F737D" w:rsidRPr="00BD5FFC" w:rsidRDefault="009F737D" w:rsidP="00BD5FFC">
      <w:pPr>
        <w:spacing w:after="0" w:line="360" w:lineRule="auto"/>
        <w:ind w:firstLine="709"/>
        <w:jc w:val="both"/>
        <w:rPr>
          <w:rFonts w:ascii="Times New Roman" w:hAnsi="Times New Roman" w:cs="Times New Roman"/>
          <w:i/>
          <w:sz w:val="24"/>
          <w:szCs w:val="24"/>
        </w:rPr>
      </w:pPr>
      <w:r w:rsidRPr="00BD5FFC">
        <w:rPr>
          <w:rFonts w:ascii="Times New Roman" w:hAnsi="Times New Roman" w:cs="Times New Roman"/>
          <w:sz w:val="24"/>
          <w:szCs w:val="24"/>
        </w:rPr>
        <w:t>После того, как вы укажете ваш безопасный маршрут, вам нужно обозначить красными  крестиками места, требующие повышенного внимания от пешеходов.</w:t>
      </w:r>
      <w:r w:rsidRPr="00BD5FFC">
        <w:rPr>
          <w:rFonts w:ascii="Times New Roman" w:hAnsi="Times New Roman" w:cs="Times New Roman"/>
          <w:i/>
          <w:sz w:val="24"/>
          <w:szCs w:val="24"/>
        </w:rPr>
        <w:t xml:space="preserve"> (выполняют задание)</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Я рекомендую вам вложить эти схемы в дневник,  чтобы у каждого всегда была при себе такая схема.</w:t>
      </w:r>
    </w:p>
    <w:p w:rsidR="009F737D" w:rsidRPr="00BD5FFC" w:rsidRDefault="009F737D" w:rsidP="00BD5FFC">
      <w:pPr>
        <w:spacing w:after="0" w:line="360" w:lineRule="auto"/>
        <w:jc w:val="both"/>
        <w:rPr>
          <w:rFonts w:ascii="Times New Roman" w:hAnsi="Times New Roman" w:cs="Times New Roman"/>
          <w:b/>
          <w:sz w:val="24"/>
          <w:szCs w:val="24"/>
          <w:u w:val="single"/>
        </w:rPr>
      </w:pPr>
      <w:r w:rsidRPr="00BD5FFC">
        <w:rPr>
          <w:rFonts w:ascii="Times New Roman" w:hAnsi="Times New Roman" w:cs="Times New Roman"/>
          <w:b/>
          <w:sz w:val="24"/>
          <w:szCs w:val="24"/>
          <w:u w:val="single"/>
          <w:lang w:val="en-US"/>
        </w:rPr>
        <w:t>III</w:t>
      </w:r>
      <w:r w:rsidRPr="00BD5FFC">
        <w:rPr>
          <w:rFonts w:ascii="Times New Roman" w:hAnsi="Times New Roman" w:cs="Times New Roman"/>
          <w:b/>
          <w:sz w:val="24"/>
          <w:szCs w:val="24"/>
          <w:u w:val="single"/>
        </w:rPr>
        <w:t>. Подведение итогов</w:t>
      </w:r>
    </w:p>
    <w:p w:rsidR="009F737D" w:rsidRPr="00BD5FFC" w:rsidRDefault="009F737D" w:rsidP="00BD5FFC">
      <w:pPr>
        <w:spacing w:after="0" w:line="360" w:lineRule="auto"/>
        <w:ind w:firstLine="709"/>
        <w:jc w:val="both"/>
        <w:rPr>
          <w:rFonts w:ascii="Times New Roman" w:hAnsi="Times New Roman" w:cs="Times New Roman"/>
          <w:sz w:val="24"/>
          <w:szCs w:val="24"/>
        </w:rPr>
      </w:pPr>
      <w:r w:rsidRPr="00BD5FFC">
        <w:rPr>
          <w:rFonts w:ascii="Times New Roman" w:hAnsi="Times New Roman" w:cs="Times New Roman"/>
          <w:sz w:val="24"/>
          <w:szCs w:val="24"/>
        </w:rPr>
        <w:t>Наше занятие подходит к концу и мы подводим итоги. Я предлагаю вам продолжить фразу:</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сегодня я узнал…</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lastRenderedPageBreak/>
        <w:t>было интересно…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было трудно…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выполнял задания…</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понял, что…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я почувствовал, что…</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занятие дало мне для жизни…..</w:t>
      </w:r>
    </w:p>
    <w:p w:rsidR="004F14CD" w:rsidRDefault="004F14CD"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A710CA" w:rsidRPr="00BD5FFC" w:rsidRDefault="00A710CA"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A710CA" w:rsidRDefault="009F737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r w:rsidRPr="00BD5FFC">
        <w:rPr>
          <w:rFonts w:ascii="Times New Roman" w:eastAsia="Times New Roman" w:hAnsi="Times New Roman" w:cs="Times New Roman"/>
          <w:b/>
          <w:bCs/>
          <w:color w:val="000000"/>
          <w:sz w:val="24"/>
          <w:szCs w:val="24"/>
          <w:lang w:eastAsia="ru-RU"/>
        </w:rPr>
        <w:t xml:space="preserve">Занятие – аукцион </w:t>
      </w:r>
    </w:p>
    <w:p w:rsidR="009F737D" w:rsidRPr="00BD5FFC" w:rsidRDefault="009F737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r w:rsidRPr="00BD5FFC">
        <w:rPr>
          <w:rFonts w:ascii="Times New Roman" w:eastAsia="Times New Roman" w:hAnsi="Times New Roman" w:cs="Times New Roman"/>
          <w:b/>
          <w:bCs/>
          <w:color w:val="000000"/>
          <w:sz w:val="24"/>
          <w:szCs w:val="24"/>
          <w:lang w:eastAsia="ru-RU"/>
        </w:rPr>
        <w:t>по правилам дорожного движения</w:t>
      </w:r>
      <w:r w:rsidR="005C389F">
        <w:rPr>
          <w:rFonts w:ascii="Times New Roman" w:eastAsia="Times New Roman" w:hAnsi="Times New Roman" w:cs="Times New Roman"/>
          <w:b/>
          <w:bCs/>
          <w:color w:val="000000"/>
          <w:sz w:val="24"/>
          <w:szCs w:val="24"/>
          <w:lang w:eastAsia="ru-RU"/>
        </w:rPr>
        <w:t>.</w:t>
      </w:r>
    </w:p>
    <w:p w:rsidR="004F14CD" w:rsidRPr="00BD5FFC" w:rsidRDefault="004F14CD" w:rsidP="00A710CA">
      <w:pPr>
        <w:shd w:val="clear" w:color="auto" w:fill="FFFFFF"/>
        <w:spacing w:after="0" w:line="240" w:lineRule="auto"/>
        <w:ind w:left="-180" w:right="568"/>
        <w:jc w:val="center"/>
        <w:rPr>
          <w:rFonts w:ascii="Times New Roman" w:eastAsia="Times New Roman" w:hAnsi="Times New Roman" w:cs="Times New Roman"/>
          <w:b/>
          <w:bCs/>
          <w:color w:val="000000"/>
          <w:sz w:val="24"/>
          <w:szCs w:val="24"/>
          <w:lang w:eastAsia="ru-RU"/>
        </w:rPr>
      </w:pPr>
    </w:p>
    <w:p w:rsidR="004F14CD" w:rsidRPr="00BD5FFC" w:rsidRDefault="004F14CD" w:rsidP="00BD5FFC">
      <w:pPr>
        <w:shd w:val="clear" w:color="auto" w:fill="FFFFFF"/>
        <w:spacing w:after="0" w:line="240" w:lineRule="auto"/>
        <w:ind w:left="-180" w:right="568"/>
        <w:jc w:val="both"/>
        <w:rPr>
          <w:rFonts w:ascii="Times New Roman" w:eastAsia="Times New Roman" w:hAnsi="Times New Roman" w:cs="Times New Roman"/>
          <w:b/>
          <w:bCs/>
          <w:color w:val="000000"/>
          <w:sz w:val="24"/>
          <w:szCs w:val="24"/>
          <w:lang w:eastAsia="ru-RU"/>
        </w:rPr>
      </w:pPr>
    </w:p>
    <w:p w:rsidR="009F737D" w:rsidRPr="00BD5FFC" w:rsidRDefault="009F737D" w:rsidP="00A710CA">
      <w:pPr>
        <w:shd w:val="clear" w:color="auto" w:fill="FFFFFF"/>
        <w:spacing w:after="0" w:line="240" w:lineRule="auto"/>
        <w:ind w:left="-180" w:right="568"/>
        <w:jc w:val="right"/>
        <w:rPr>
          <w:rFonts w:ascii="Times New Roman" w:eastAsia="Times New Roman" w:hAnsi="Times New Roman" w:cs="Times New Roman"/>
          <w:b/>
          <w:bCs/>
          <w:i/>
          <w:color w:val="000000"/>
          <w:sz w:val="24"/>
          <w:szCs w:val="24"/>
          <w:lang w:eastAsia="ru-RU"/>
        </w:rPr>
      </w:pPr>
      <w:r w:rsidRPr="00BD5FFC">
        <w:rPr>
          <w:rFonts w:ascii="Times New Roman" w:eastAsia="Times New Roman" w:hAnsi="Times New Roman" w:cs="Times New Roman"/>
          <w:b/>
          <w:bCs/>
          <w:i/>
          <w:color w:val="000000"/>
          <w:sz w:val="24"/>
          <w:szCs w:val="24"/>
          <w:lang w:eastAsia="ru-RU"/>
        </w:rPr>
        <w:t>Ламакина</w:t>
      </w:r>
      <w:r w:rsidR="004F14CD" w:rsidRPr="00BD5FFC">
        <w:rPr>
          <w:rFonts w:ascii="Times New Roman" w:eastAsia="Times New Roman" w:hAnsi="Times New Roman" w:cs="Times New Roman"/>
          <w:b/>
          <w:bCs/>
          <w:i/>
          <w:color w:val="000000"/>
          <w:sz w:val="24"/>
          <w:szCs w:val="24"/>
          <w:lang w:eastAsia="ru-RU"/>
        </w:rPr>
        <w:t xml:space="preserve"> Елена Викторовна</w:t>
      </w:r>
      <w:r w:rsidRPr="00BD5FFC">
        <w:rPr>
          <w:rFonts w:ascii="Times New Roman" w:eastAsia="Times New Roman" w:hAnsi="Times New Roman" w:cs="Times New Roman"/>
          <w:b/>
          <w:bCs/>
          <w:i/>
          <w:color w:val="000000"/>
          <w:sz w:val="24"/>
          <w:szCs w:val="24"/>
          <w:lang w:eastAsia="ru-RU"/>
        </w:rPr>
        <w:t>, методист</w:t>
      </w:r>
    </w:p>
    <w:p w:rsidR="009F737D" w:rsidRPr="00BD5FFC" w:rsidRDefault="009F737D" w:rsidP="00A710CA">
      <w:pPr>
        <w:shd w:val="clear" w:color="auto" w:fill="FFFFFF"/>
        <w:spacing w:after="0" w:line="240" w:lineRule="auto"/>
        <w:ind w:left="-180" w:right="568"/>
        <w:jc w:val="right"/>
        <w:rPr>
          <w:rFonts w:ascii="Times New Roman" w:eastAsia="Times New Roman" w:hAnsi="Times New Roman" w:cs="Times New Roman"/>
          <w:b/>
          <w:bCs/>
          <w:i/>
          <w:color w:val="000000"/>
          <w:sz w:val="24"/>
          <w:szCs w:val="24"/>
          <w:lang w:eastAsia="ru-RU"/>
        </w:rPr>
      </w:pPr>
      <w:r w:rsidRPr="00BD5FFC">
        <w:rPr>
          <w:rFonts w:ascii="Times New Roman" w:eastAsia="Times New Roman" w:hAnsi="Times New Roman" w:cs="Times New Roman"/>
          <w:b/>
          <w:bCs/>
          <w:i/>
          <w:color w:val="000000"/>
          <w:sz w:val="24"/>
          <w:szCs w:val="24"/>
          <w:lang w:eastAsia="ru-RU"/>
        </w:rPr>
        <w:t xml:space="preserve"> МБОУ ДО Д(Ю)Ц «Спутник»</w:t>
      </w:r>
      <w:r w:rsidR="004F14CD" w:rsidRPr="00BD5FFC">
        <w:rPr>
          <w:rFonts w:ascii="Times New Roman" w:eastAsia="Times New Roman" w:hAnsi="Times New Roman" w:cs="Times New Roman"/>
          <w:b/>
          <w:bCs/>
          <w:i/>
          <w:color w:val="000000"/>
          <w:sz w:val="24"/>
          <w:szCs w:val="24"/>
          <w:lang w:eastAsia="ru-RU"/>
        </w:rPr>
        <w:t xml:space="preserve"> г. Пензы</w:t>
      </w:r>
    </w:p>
    <w:p w:rsidR="009F737D" w:rsidRPr="00BD5FFC" w:rsidRDefault="009F737D" w:rsidP="00BD5FFC">
      <w:pPr>
        <w:shd w:val="clear" w:color="auto" w:fill="FFFFFF"/>
        <w:spacing w:after="0" w:line="240" w:lineRule="auto"/>
        <w:ind w:left="-180" w:right="568"/>
        <w:jc w:val="both"/>
        <w:rPr>
          <w:rFonts w:ascii="Times New Roman" w:eastAsia="Times New Roman" w:hAnsi="Times New Roman" w:cs="Times New Roman"/>
          <w:color w:val="000000"/>
          <w:sz w:val="24"/>
          <w:szCs w:val="24"/>
          <w:lang w:eastAsia="ru-RU"/>
        </w:rPr>
      </w:pPr>
    </w:p>
    <w:p w:rsidR="009F737D" w:rsidRPr="00BD5FFC" w:rsidRDefault="009F737D" w:rsidP="00BD5FFC">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Занятие-аукцион – это одна из нетрадиционных форм контрольного занятия. Оно позволяет педагогу проверить теоретические и практические знания обучающихся, активизировать их творческий потенциал. Аукцион – это соревнование, игра, где каждый участник вовлечен в процесс. Чтобы победить, ребенок должен учитывать не только собственные способности, но и возможности команды – это способствует сплочению коллектива, умению слушать и понимать других. Данная форма контрольного занятия повышает интерес к изучению правил дорожного движения.   Аукцион – универсальная форма проверки знаний: может применяться на занятиях детей любого возраста, использоваться не только в изучении ПДД, но и в других направлениях, а также на школьных уроках.</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w:t>
      </w:r>
      <w:r w:rsidRPr="00BD5FFC">
        <w:rPr>
          <w:rFonts w:ascii="Times New Roman" w:eastAsia="Times New Roman" w:hAnsi="Times New Roman" w:cs="Times New Roman"/>
          <w:b/>
          <w:bCs/>
          <w:color w:val="000000"/>
          <w:sz w:val="24"/>
          <w:szCs w:val="24"/>
          <w:lang w:eastAsia="ru-RU"/>
        </w:rPr>
        <w:t>Цель занятия</w:t>
      </w:r>
      <w:r w:rsidRPr="00BD5FFC">
        <w:rPr>
          <w:rFonts w:ascii="Times New Roman" w:eastAsia="Times New Roman" w:hAnsi="Times New Roman" w:cs="Times New Roman"/>
          <w:color w:val="000000"/>
          <w:sz w:val="24"/>
          <w:szCs w:val="24"/>
          <w:lang w:eastAsia="ru-RU"/>
        </w:rPr>
        <w:t>: закрепление знаний по ПДД и формирование устойчивых практических умений и навыков безопасного поведения на улицах и дорогах.</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b/>
          <w:color w:val="000000"/>
          <w:sz w:val="24"/>
          <w:szCs w:val="24"/>
          <w:lang w:eastAsia="ru-RU"/>
        </w:rPr>
      </w:pPr>
      <w:r w:rsidRPr="00BD5FFC">
        <w:rPr>
          <w:rFonts w:ascii="Times New Roman" w:eastAsia="Times New Roman" w:hAnsi="Times New Roman" w:cs="Times New Roman"/>
          <w:b/>
          <w:color w:val="000000"/>
          <w:sz w:val="24"/>
          <w:szCs w:val="24"/>
          <w:lang w:eastAsia="ru-RU"/>
        </w:rPr>
        <w:t>Задачи:</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расширение общего кругозора по ПДД;</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 xml:space="preserve">  - формирование культуры участника дорожного движения;</w:t>
      </w:r>
    </w:p>
    <w:p w:rsidR="009F737D" w:rsidRPr="00BD5FFC" w:rsidRDefault="009F737D" w:rsidP="00BD5FFC">
      <w:pPr>
        <w:shd w:val="clear" w:color="auto" w:fill="FFFFFF"/>
        <w:spacing w:after="0" w:line="240" w:lineRule="auto"/>
        <w:ind w:right="568"/>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lastRenderedPageBreak/>
        <w:t xml:space="preserve">  - развитие логического мышления, памяти;</w:t>
      </w:r>
    </w:p>
    <w:p w:rsidR="009F737D" w:rsidRPr="00BD5FFC" w:rsidRDefault="009F737D" w:rsidP="00BD5FFC">
      <w:pPr>
        <w:jc w:val="both"/>
        <w:rPr>
          <w:rFonts w:ascii="Times New Roman" w:hAnsi="Times New Roman" w:cs="Times New Roman"/>
          <w:sz w:val="24"/>
          <w:szCs w:val="24"/>
        </w:rPr>
      </w:pP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Ход занятия</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sz w:val="24"/>
          <w:szCs w:val="24"/>
        </w:rPr>
        <w:t>Здравствуйте ребята. Сегодня у нас необычное занятие – аукцион. Знаете ли вы что такое аукцион? ( ответы детей). Правильно,  аукцион – это торги.</w:t>
      </w:r>
      <w:r w:rsidRPr="00BD5FFC">
        <w:rPr>
          <w:rFonts w:ascii="Times New Roman" w:hAnsi="Times New Roman" w:cs="Times New Roman"/>
          <w:color w:val="000000"/>
          <w:sz w:val="24"/>
          <w:szCs w:val="24"/>
          <w:shd w:val="clear" w:color="auto" w:fill="FFFFFF"/>
        </w:rPr>
        <w:t xml:space="preserve"> Наше занятие будет проходить в форме типичного аукциона: с лотами, продавцами, аукционистом и т.д. Единственное, что будет отличать наше занятие  от аукциона Сотбис, это то, что в качестве лотов предлагаются интеллектуальные задания по ПДД. Прежде чем приступить к торгам каждой команде необходимо заработать стартовый капитал.  Для этого им необходимо выполнить следующее задание ( командам раздаются задания в конверте, необходимо соединить картинку и термин ПДД. Команда, выполнившая задания верно, получает 500 монет; команда, выполнившая задание не верно -200.)</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 Примерные задания:</w:t>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1.«Маршрутное транспортное средство»</w:t>
      </w:r>
      <w:r w:rsidRPr="00BD5FFC">
        <w:rPr>
          <w:rFonts w:ascii="Times New Roman" w:hAnsi="Times New Roman" w:cs="Times New Roman"/>
          <w:color w:val="000000"/>
          <w:sz w:val="24"/>
          <w:szCs w:val="24"/>
        </w:rPr>
        <w:t> — транспортное средство общего пользования (автобус, троллейбус, трамвай), предназначенное для перевозки по дорогам людей и движущееся по установленному маршруту с обозначенными местами остановок.</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noProof/>
          <w:color w:val="000000"/>
          <w:sz w:val="24"/>
          <w:szCs w:val="24"/>
          <w:shd w:val="clear" w:color="auto" w:fill="FFFFFF"/>
          <w:lang w:eastAsia="ru-RU"/>
        </w:rPr>
        <w:drawing>
          <wp:inline distT="0" distB="0" distL="0" distR="0">
            <wp:extent cx="1323975" cy="984316"/>
            <wp:effectExtent l="19050" t="0" r="9525" b="0"/>
            <wp:docPr id="15" name="Рисунок 0"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5" cstate="print"/>
                    <a:stretch>
                      <a:fillRect/>
                    </a:stretch>
                  </pic:blipFill>
                  <pic:spPr>
                    <a:xfrm>
                      <a:off x="0" y="0"/>
                      <a:ext cx="1326730" cy="986364"/>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lastRenderedPageBreak/>
        <w:t>2.«Пассажир»</w:t>
      </w:r>
      <w:r w:rsidRPr="00BD5FFC">
        <w:rPr>
          <w:rFonts w:ascii="Times New Roman" w:hAnsi="Times New Roman" w:cs="Times New Roman"/>
          <w:color w:val="000000"/>
          <w:sz w:val="24"/>
          <w:szCs w:val="24"/>
        </w:rPr>
        <w:t> — лицо, кроме водителя, находящееся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9F737D" w:rsidRPr="00BD5FFC" w:rsidRDefault="009F737D" w:rsidP="00BD5FFC">
      <w:pPr>
        <w:jc w:val="both"/>
        <w:rPr>
          <w:rFonts w:ascii="Times New Roman" w:hAnsi="Times New Roman" w:cs="Times New Roman"/>
          <w:color w:val="000000"/>
          <w:sz w:val="24"/>
          <w:szCs w:val="24"/>
          <w:shd w:val="clear" w:color="auto" w:fill="FFFFFF"/>
        </w:rPr>
      </w:pPr>
      <w:r w:rsidRPr="00BD5FFC">
        <w:rPr>
          <w:rFonts w:ascii="Times New Roman" w:hAnsi="Times New Roman" w:cs="Times New Roman"/>
          <w:noProof/>
          <w:color w:val="000000"/>
          <w:sz w:val="24"/>
          <w:szCs w:val="24"/>
          <w:shd w:val="clear" w:color="auto" w:fill="FFFFFF"/>
          <w:lang w:eastAsia="ru-RU"/>
        </w:rPr>
        <w:drawing>
          <wp:inline distT="0" distB="0" distL="0" distR="0">
            <wp:extent cx="1476375" cy="884910"/>
            <wp:effectExtent l="19050" t="0" r="9525" b="0"/>
            <wp:docPr id="16" name="Рисунок 2"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6" cstate="print"/>
                    <a:stretch>
                      <a:fillRect/>
                    </a:stretch>
                  </pic:blipFill>
                  <pic:spPr>
                    <a:xfrm>
                      <a:off x="0" y="0"/>
                      <a:ext cx="1482039" cy="888305"/>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3.«Пешеход»</w:t>
      </w:r>
      <w:r w:rsidRPr="00BD5FFC">
        <w:rPr>
          <w:rFonts w:ascii="Times New Roman" w:hAnsi="Times New Roman" w:cs="Times New Roman"/>
          <w:color w:val="000000"/>
          <w:sz w:val="24"/>
          <w:szCs w:val="24"/>
        </w:rPr>
        <w:t>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а также использующие для передвижения роликовые коньки, самокаты и иные аналогичные средства.</w:t>
      </w:r>
    </w:p>
    <w:p w:rsidR="009F737D" w:rsidRPr="00BD5FFC" w:rsidRDefault="009F737D" w:rsidP="00BD5FFC">
      <w:pPr>
        <w:jc w:val="both"/>
        <w:rPr>
          <w:rFonts w:ascii="Times New Roman" w:hAnsi="Times New Roman" w:cs="Times New Roman"/>
          <w:color w:val="000000"/>
          <w:sz w:val="24"/>
          <w:szCs w:val="24"/>
        </w:rPr>
      </w:pPr>
      <w:r w:rsidRPr="00BD5FFC">
        <w:rPr>
          <w:rFonts w:ascii="Times New Roman" w:hAnsi="Times New Roman" w:cs="Times New Roman"/>
          <w:noProof/>
          <w:color w:val="000000"/>
          <w:sz w:val="24"/>
          <w:szCs w:val="24"/>
          <w:lang w:eastAsia="ru-RU"/>
        </w:rPr>
        <w:drawing>
          <wp:inline distT="0" distB="0" distL="0" distR="0">
            <wp:extent cx="1700067" cy="919709"/>
            <wp:effectExtent l="19050" t="0" r="0" b="0"/>
            <wp:docPr id="17" name="Рисунок 3"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7" cstate="print"/>
                    <a:stretch>
                      <a:fillRect/>
                    </a:stretch>
                  </pic:blipFill>
                  <pic:spPr>
                    <a:xfrm>
                      <a:off x="0" y="0"/>
                      <a:ext cx="1712918" cy="926661"/>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t>4.«Тротуар»</w:t>
      </w:r>
      <w:r w:rsidRPr="00BD5FFC">
        <w:rPr>
          <w:rFonts w:ascii="Times New Roman" w:hAnsi="Times New Roman" w:cs="Times New Roman"/>
          <w:color w:val="000000"/>
          <w:sz w:val="24"/>
          <w:szCs w:val="24"/>
        </w:rPr>
        <w:t> — элемент дороги, предназначенный для движения пешеходов и примыкающий к проезжей части или отделенный от нее газоном.</w:t>
      </w:r>
    </w:p>
    <w:p w:rsidR="009F737D" w:rsidRPr="00BD5FFC" w:rsidRDefault="009F737D" w:rsidP="00BD5FFC">
      <w:pPr>
        <w:jc w:val="both"/>
        <w:rPr>
          <w:rFonts w:ascii="Times New Roman" w:hAnsi="Times New Roman" w:cs="Times New Roman"/>
          <w:color w:val="000000"/>
          <w:sz w:val="24"/>
          <w:szCs w:val="24"/>
        </w:rPr>
      </w:pPr>
      <w:r w:rsidRPr="00BD5FFC">
        <w:rPr>
          <w:rFonts w:ascii="Times New Roman" w:hAnsi="Times New Roman" w:cs="Times New Roman"/>
          <w:noProof/>
          <w:color w:val="000000"/>
          <w:sz w:val="24"/>
          <w:szCs w:val="24"/>
          <w:lang w:eastAsia="ru-RU"/>
        </w:rPr>
        <w:drawing>
          <wp:inline distT="0" distB="0" distL="0" distR="0">
            <wp:extent cx="1762125" cy="825996"/>
            <wp:effectExtent l="19050" t="0" r="9525" b="0"/>
            <wp:docPr id="18" name="Рисунок 4"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8" cstate="print"/>
                    <a:stretch>
                      <a:fillRect/>
                    </a:stretch>
                  </pic:blipFill>
                  <pic:spPr>
                    <a:xfrm>
                      <a:off x="0" y="0"/>
                      <a:ext cx="1778827" cy="833825"/>
                    </a:xfrm>
                    <a:prstGeom prst="rect">
                      <a:avLst/>
                    </a:prstGeom>
                  </pic:spPr>
                </pic:pic>
              </a:graphicData>
            </a:graphic>
          </wp:inline>
        </w:drawing>
      </w:r>
    </w:p>
    <w:p w:rsidR="009F737D" w:rsidRPr="00BD5FFC" w:rsidRDefault="009F737D" w:rsidP="00BD5FFC">
      <w:pPr>
        <w:jc w:val="both"/>
        <w:rPr>
          <w:rFonts w:ascii="Times New Roman" w:hAnsi="Times New Roman" w:cs="Times New Roman"/>
          <w:color w:val="000000"/>
          <w:sz w:val="24"/>
          <w:szCs w:val="24"/>
        </w:rPr>
      </w:pPr>
      <w:r w:rsidRPr="00BD5FFC">
        <w:rPr>
          <w:rStyle w:val="a6"/>
          <w:rFonts w:ascii="Times New Roman" w:hAnsi="Times New Roman" w:cs="Times New Roman"/>
          <w:color w:val="000000"/>
          <w:sz w:val="24"/>
          <w:szCs w:val="24"/>
        </w:rPr>
        <w:lastRenderedPageBreak/>
        <w:t>5.«Проезжая часть»</w:t>
      </w:r>
      <w:r w:rsidRPr="00BD5FFC">
        <w:rPr>
          <w:rFonts w:ascii="Times New Roman" w:hAnsi="Times New Roman" w:cs="Times New Roman"/>
          <w:color w:val="000000"/>
          <w:sz w:val="24"/>
          <w:szCs w:val="24"/>
        </w:rPr>
        <w:t> — элемент дороги, предназначенный для движения безрельсовых транспортных средств.</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noProof/>
          <w:sz w:val="24"/>
          <w:szCs w:val="24"/>
          <w:lang w:eastAsia="ru-RU"/>
        </w:rPr>
        <w:drawing>
          <wp:inline distT="0" distB="0" distL="0" distR="0">
            <wp:extent cx="1806533" cy="1009650"/>
            <wp:effectExtent l="19050" t="0" r="3217" b="0"/>
            <wp:docPr id="19" name="Рисунок 5" descr="b4beb95s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beb95s_960.jpg"/>
                    <pic:cNvPicPr/>
                  </pic:nvPicPr>
                  <pic:blipFill>
                    <a:blip r:embed="rId29"/>
                    <a:stretch>
                      <a:fillRect/>
                    </a:stretch>
                  </pic:blipFill>
                  <pic:spPr>
                    <a:xfrm>
                      <a:off x="0" y="0"/>
                      <a:ext cx="1821464" cy="1017995"/>
                    </a:xfrm>
                    <a:prstGeom prst="rect">
                      <a:avLst/>
                    </a:prstGeom>
                  </pic:spPr>
                </pic:pic>
              </a:graphicData>
            </a:graphic>
          </wp:inline>
        </w:drawing>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Правила проведения аукциона:</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Аукцион</w:t>
      </w:r>
      <w:r w:rsidRPr="00BD5FFC">
        <w:rPr>
          <w:rStyle w:val="apple-converted-space"/>
          <w:color w:val="000000"/>
        </w:rPr>
        <w:t> </w:t>
      </w:r>
      <w:r w:rsidRPr="00BD5FFC">
        <w:rPr>
          <w:color w:val="000000"/>
        </w:rPr>
        <w:t xml:space="preserve">— публичные торги, на которых товар продается тому, кто даст за него максимальную цену. </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Лот</w:t>
      </w:r>
      <w:r w:rsidRPr="00BD5FFC">
        <w:rPr>
          <w:rStyle w:val="apple-converted-space"/>
          <w:color w:val="000000"/>
        </w:rPr>
        <w:t> </w:t>
      </w:r>
      <w:r w:rsidRPr="00BD5FFC">
        <w:rPr>
          <w:color w:val="000000"/>
        </w:rPr>
        <w:t>— стандартные по количеству и качеству партии товаров, выставляемые на продажу как одно целое. (В качестве товаров у нас будут выступать вопросы)</w:t>
      </w:r>
    </w:p>
    <w:p w:rsidR="009F737D" w:rsidRPr="00BD5FFC" w:rsidRDefault="009F737D" w:rsidP="00BD5FFC">
      <w:pPr>
        <w:pStyle w:val="a5"/>
        <w:shd w:val="clear" w:color="auto" w:fill="FFFFFF"/>
        <w:spacing w:before="0" w:beforeAutospacing="0" w:after="0" w:afterAutospacing="0"/>
        <w:jc w:val="both"/>
        <w:rPr>
          <w:color w:val="000000"/>
        </w:rPr>
      </w:pPr>
      <w:r w:rsidRPr="00BD5FFC">
        <w:rPr>
          <w:bCs/>
          <w:color w:val="000000"/>
        </w:rPr>
        <w:t>Стартовая цена</w:t>
      </w:r>
      <w:r w:rsidRPr="00BD5FFC">
        <w:rPr>
          <w:rStyle w:val="apple-converted-space"/>
          <w:color w:val="000000"/>
        </w:rPr>
        <w:t> </w:t>
      </w:r>
      <w:r w:rsidRPr="00BD5FFC">
        <w:rPr>
          <w:color w:val="000000"/>
        </w:rPr>
        <w:t>- первоначальная цена лота. (Её размер зависит от сложности вопроса.Если вы готовы ответить на вопрос, то поднимаете аукционную карточку).</w:t>
      </w:r>
    </w:p>
    <w:p w:rsidR="009F737D" w:rsidRPr="00BD5FFC" w:rsidRDefault="009F737D" w:rsidP="00BD5FFC">
      <w:pPr>
        <w:pStyle w:val="a5"/>
        <w:shd w:val="clear" w:color="auto" w:fill="FFFFFF"/>
        <w:spacing w:before="0" w:beforeAutospacing="0" w:after="0" w:afterAutospacing="0"/>
        <w:jc w:val="both"/>
        <w:rPr>
          <w:color w:val="000000"/>
        </w:rPr>
      </w:pPr>
      <w:r w:rsidRPr="00BD5FFC">
        <w:rPr>
          <w:color w:val="000000"/>
        </w:rPr>
        <w:t xml:space="preserve"> Лот считается проданным после удара молотка на счёт три. Если покупатель правильно ответит на вопрос, то записывает себе окончательную цену лота в графу «Приход» учётной таблицы. Штраф за неправильный ответ – половина окончательной цены лота, которую покупатель записывает в графу «расход». Сейчас вы все в равных условиях, у вас имеется 500 монет.</w:t>
      </w:r>
    </w:p>
    <w:p w:rsidR="009F737D" w:rsidRPr="00BD5FFC" w:rsidRDefault="009F737D" w:rsidP="00BD5FFC">
      <w:pPr>
        <w:pStyle w:val="a5"/>
        <w:shd w:val="clear" w:color="auto" w:fill="FFFFFF"/>
        <w:spacing w:before="0" w:beforeAutospacing="0" w:after="0" w:afterAutospacing="0"/>
        <w:jc w:val="both"/>
        <w:rPr>
          <w:rStyle w:val="apple-converted-space"/>
          <w:color w:val="000000"/>
          <w:u w:val="single"/>
        </w:rPr>
      </w:pPr>
      <w:r w:rsidRPr="00BD5FFC">
        <w:rPr>
          <w:color w:val="000000"/>
          <w:u w:val="single"/>
        </w:rPr>
        <w:t>Пример учётной таблицы:</w:t>
      </w:r>
      <w:r w:rsidRPr="00BD5FFC">
        <w:rPr>
          <w:rStyle w:val="apple-converted-space"/>
          <w:color w:val="000000"/>
          <w:u w:val="single"/>
        </w:rPr>
        <w:t xml:space="preserve">  </w:t>
      </w:r>
    </w:p>
    <w:p w:rsidR="009F737D" w:rsidRPr="00BD5FFC" w:rsidRDefault="009F737D" w:rsidP="00BD5FFC">
      <w:pPr>
        <w:pStyle w:val="a5"/>
        <w:shd w:val="clear" w:color="auto" w:fill="FFFFFF"/>
        <w:spacing w:before="0" w:beforeAutospacing="0" w:after="0" w:afterAutospacing="0"/>
        <w:jc w:val="both"/>
        <w:rPr>
          <w:color w:val="000000"/>
        </w:rPr>
      </w:pPr>
    </w:p>
    <w:tbl>
      <w:tblPr>
        <w:tblStyle w:val="a7"/>
        <w:tblW w:w="0" w:type="auto"/>
        <w:tblInd w:w="2943" w:type="dxa"/>
        <w:tblLook w:val="04A0" w:firstRow="1" w:lastRow="0" w:firstColumn="1" w:lastColumn="0" w:noHBand="0" w:noVBand="1"/>
      </w:tblPr>
      <w:tblGrid>
        <w:gridCol w:w="1215"/>
        <w:gridCol w:w="1337"/>
      </w:tblGrid>
      <w:tr w:rsidR="009F737D" w:rsidRPr="00BD5FFC" w:rsidTr="00501821">
        <w:trPr>
          <w:trHeight w:val="255"/>
        </w:trPr>
        <w:tc>
          <w:tcPr>
            <w:tcW w:w="1215" w:type="dxa"/>
            <w:tcBorders>
              <w:bottom w:val="single" w:sz="4" w:space="0" w:color="auto"/>
              <w:right w:val="single" w:sz="4" w:space="0" w:color="auto"/>
            </w:tcBorders>
          </w:tcPr>
          <w:p w:rsidR="009F737D" w:rsidRPr="00BD5FFC" w:rsidRDefault="009F737D" w:rsidP="00BD5FFC">
            <w:pPr>
              <w:pStyle w:val="a5"/>
              <w:spacing w:before="0" w:beforeAutospacing="0" w:after="0" w:afterAutospacing="0"/>
              <w:jc w:val="both"/>
              <w:rPr>
                <w:color w:val="000000"/>
              </w:rPr>
            </w:pPr>
            <w:r w:rsidRPr="00BD5FFC">
              <w:rPr>
                <w:color w:val="000000"/>
              </w:rPr>
              <w:t>Приход</w:t>
            </w:r>
          </w:p>
        </w:tc>
        <w:tc>
          <w:tcPr>
            <w:tcW w:w="1337" w:type="dxa"/>
            <w:tcBorders>
              <w:left w:val="single" w:sz="4" w:space="0" w:color="auto"/>
              <w:bottom w:val="single" w:sz="4" w:space="0" w:color="auto"/>
            </w:tcBorders>
          </w:tcPr>
          <w:p w:rsidR="009F737D" w:rsidRPr="00BD5FFC" w:rsidRDefault="009F737D" w:rsidP="00BD5FFC">
            <w:pPr>
              <w:pStyle w:val="a5"/>
              <w:spacing w:before="0" w:beforeAutospacing="0" w:after="0" w:afterAutospacing="0"/>
              <w:jc w:val="both"/>
              <w:rPr>
                <w:color w:val="000000"/>
              </w:rPr>
            </w:pPr>
            <w:r w:rsidRPr="00BD5FFC">
              <w:rPr>
                <w:color w:val="000000"/>
              </w:rPr>
              <w:t>Расход</w:t>
            </w:r>
          </w:p>
        </w:tc>
      </w:tr>
      <w:tr w:rsidR="009F737D" w:rsidRPr="00BD5FFC" w:rsidTr="00501821">
        <w:trPr>
          <w:trHeight w:val="264"/>
        </w:trPr>
        <w:tc>
          <w:tcPr>
            <w:tcW w:w="1215" w:type="dxa"/>
            <w:tcBorders>
              <w:top w:val="single" w:sz="4" w:space="0" w:color="auto"/>
              <w:bottom w:val="single" w:sz="4" w:space="0" w:color="auto"/>
              <w:right w:val="single" w:sz="4" w:space="0" w:color="auto"/>
            </w:tcBorders>
          </w:tcPr>
          <w:p w:rsidR="009F737D" w:rsidRPr="00BD5FFC" w:rsidRDefault="009F737D" w:rsidP="00BD5FFC">
            <w:pPr>
              <w:pStyle w:val="a5"/>
              <w:spacing w:after="0"/>
              <w:jc w:val="both"/>
              <w:rPr>
                <w:color w:val="000000"/>
              </w:rPr>
            </w:pPr>
          </w:p>
        </w:tc>
        <w:tc>
          <w:tcPr>
            <w:tcW w:w="1337" w:type="dxa"/>
            <w:tcBorders>
              <w:top w:val="single" w:sz="4" w:space="0" w:color="auto"/>
              <w:left w:val="single" w:sz="4" w:space="0" w:color="auto"/>
              <w:bottom w:val="single" w:sz="4" w:space="0" w:color="auto"/>
            </w:tcBorders>
          </w:tcPr>
          <w:p w:rsidR="009F737D" w:rsidRPr="00BD5FFC" w:rsidRDefault="009F737D" w:rsidP="00BD5FFC">
            <w:pPr>
              <w:pStyle w:val="a5"/>
              <w:spacing w:after="0"/>
              <w:jc w:val="both"/>
              <w:rPr>
                <w:color w:val="000000"/>
              </w:rPr>
            </w:pPr>
          </w:p>
        </w:tc>
      </w:tr>
    </w:tbl>
    <w:p w:rsidR="009F737D" w:rsidRPr="00BD5FFC" w:rsidRDefault="009F737D" w:rsidP="00BD5FFC">
      <w:pPr>
        <w:pStyle w:val="a5"/>
        <w:shd w:val="clear" w:color="auto" w:fill="FFFFFF"/>
        <w:spacing w:before="0" w:beforeAutospacing="0" w:after="0" w:afterAutospacing="0"/>
        <w:jc w:val="both"/>
        <w:rPr>
          <w:color w:val="000000"/>
        </w:rPr>
      </w:pPr>
    </w:p>
    <w:p w:rsidR="009F737D" w:rsidRPr="00BD5FFC" w:rsidRDefault="009F737D" w:rsidP="00BD5FFC">
      <w:pPr>
        <w:pStyle w:val="c2"/>
        <w:shd w:val="clear" w:color="auto" w:fill="FFFFFF"/>
        <w:spacing w:before="0" w:beforeAutospacing="0" w:after="0" w:afterAutospacing="0"/>
        <w:jc w:val="both"/>
        <w:rPr>
          <w:rStyle w:val="c1"/>
          <w:color w:val="000000"/>
        </w:rPr>
      </w:pPr>
      <w:r w:rsidRPr="00BD5FFC">
        <w:rPr>
          <w:rStyle w:val="c1"/>
          <w:color w:val="000000"/>
        </w:rPr>
        <w:t xml:space="preserve">Ведущий аукциона громко и чётко объявляет первый вопрос (первый открытый лот). Объявляется денежное вознаграждение за правильный ответ на данный вопрос. </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 xml:space="preserve">Первоначальная стартовая цена. </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lastRenderedPageBreak/>
        <w:t>Ведущий аукциона обращается к участникам аукциона: «Кто желает купить объявленный лот, т.е. право ответа на прозвучавший вопрос?»</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Один из команд поднимает свою карточку – номер.</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Аукционист предлагает: «Кто больше?»</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По окончании торгов по первому лоту команда, выкупившая его, отвечает на поставленный вопрос. В случае правильного ответа команда  получает объявленное вознаграждение. Если команда неверно ответила на вопрос, то она, согласно правилам, выплачивает штраф. И право ответа переходит к следующей команде.</w:t>
      </w:r>
    </w:p>
    <w:p w:rsidR="009F737D" w:rsidRPr="00BD5FFC" w:rsidRDefault="009F737D" w:rsidP="00BD5FFC">
      <w:pPr>
        <w:pStyle w:val="c2"/>
        <w:shd w:val="clear" w:color="auto" w:fill="FFFFFF"/>
        <w:spacing w:before="0" w:beforeAutospacing="0" w:after="0" w:afterAutospacing="0"/>
        <w:jc w:val="both"/>
        <w:rPr>
          <w:color w:val="000000"/>
        </w:rPr>
      </w:pPr>
      <w:r w:rsidRPr="00BD5FFC">
        <w:rPr>
          <w:rStyle w:val="c1"/>
          <w:color w:val="000000"/>
        </w:rPr>
        <w:t>Затем подобным образом разыгрываются последующие лоты ( вопросы )</w:t>
      </w:r>
    </w:p>
    <w:p w:rsidR="009F737D" w:rsidRPr="00BD5FFC" w:rsidRDefault="009F737D" w:rsidP="00BD5FFC">
      <w:pPr>
        <w:pStyle w:val="a5"/>
        <w:shd w:val="clear" w:color="auto" w:fill="FFFFFF"/>
        <w:spacing w:before="0" w:beforeAutospacing="0" w:after="0" w:afterAutospacing="0"/>
        <w:jc w:val="both"/>
        <w:rPr>
          <w:color w:val="000000"/>
        </w:rPr>
      </w:pPr>
    </w:p>
    <w:p w:rsidR="009F737D" w:rsidRPr="00BD5FFC" w:rsidRDefault="009F737D" w:rsidP="002C15CA">
      <w:pPr>
        <w:rPr>
          <w:rFonts w:ascii="Times New Roman" w:hAnsi="Times New Roman" w:cs="Times New Roman"/>
          <w:i/>
          <w:sz w:val="24"/>
          <w:szCs w:val="24"/>
        </w:rPr>
      </w:pPr>
      <w:r w:rsidRPr="00BD5FFC">
        <w:rPr>
          <w:rFonts w:ascii="Times New Roman" w:hAnsi="Times New Roman" w:cs="Times New Roman"/>
          <w:sz w:val="24"/>
          <w:szCs w:val="24"/>
        </w:rPr>
        <w:t xml:space="preserve">Итак, мы начинаем. </w:t>
      </w:r>
      <w:r w:rsidRPr="00BD5FFC">
        <w:rPr>
          <w:rFonts w:ascii="Times New Roman" w:hAnsi="Times New Roman" w:cs="Times New Roman"/>
          <w:i/>
          <w:sz w:val="24"/>
          <w:szCs w:val="24"/>
        </w:rPr>
        <w:t xml:space="preserve">Лот №1. </w:t>
      </w:r>
      <w:r w:rsidRPr="00BD5FFC">
        <w:rPr>
          <w:rFonts w:ascii="Times New Roman" w:hAnsi="Times New Roman" w:cs="Times New Roman"/>
          <w:sz w:val="24"/>
          <w:szCs w:val="24"/>
        </w:rPr>
        <w:t xml:space="preserve">Какая сказочная героиня говорила о себе так: «…И всегда перехожу улицу в </w:t>
      </w:r>
      <w:r w:rsidR="00A710CA">
        <w:rPr>
          <w:rFonts w:ascii="Times New Roman" w:hAnsi="Times New Roman" w:cs="Times New Roman"/>
          <w:sz w:val="24"/>
          <w:szCs w:val="24"/>
        </w:rPr>
        <w:t>неположенном месте»?</w:t>
      </w:r>
      <w:r w:rsidR="00A710CA">
        <w:rPr>
          <w:rFonts w:ascii="Times New Roman" w:hAnsi="Times New Roman" w:cs="Times New Roman"/>
          <w:sz w:val="24"/>
          <w:szCs w:val="24"/>
        </w:rPr>
        <w:br/>
        <w:t>А</w:t>
      </w:r>
      <w:r w:rsidR="002C15CA">
        <w:rPr>
          <w:rFonts w:ascii="Times New Roman" w:hAnsi="Times New Roman" w:cs="Times New Roman"/>
          <w:sz w:val="24"/>
          <w:szCs w:val="24"/>
        </w:rPr>
        <w:t xml:space="preserve">) </w:t>
      </w:r>
      <w:r w:rsidR="00A710CA">
        <w:rPr>
          <w:rFonts w:ascii="Times New Roman" w:hAnsi="Times New Roman" w:cs="Times New Roman"/>
          <w:sz w:val="24"/>
          <w:szCs w:val="24"/>
        </w:rPr>
        <w:t>Красная</w:t>
      </w:r>
      <w:r w:rsidRPr="00BD5FFC">
        <w:rPr>
          <w:rFonts w:ascii="Times New Roman" w:hAnsi="Times New Roman" w:cs="Times New Roman"/>
          <w:sz w:val="24"/>
          <w:szCs w:val="24"/>
        </w:rPr>
        <w:t>Шапочка</w:t>
      </w:r>
      <w:r w:rsidRPr="00BD5FFC">
        <w:rPr>
          <w:rFonts w:ascii="Times New Roman" w:hAnsi="Times New Roman" w:cs="Times New Roman"/>
          <w:sz w:val="24"/>
          <w:szCs w:val="24"/>
        </w:rPr>
        <w:br/>
      </w:r>
      <w:r w:rsidR="002C15CA">
        <w:rPr>
          <w:rFonts w:ascii="Times New Roman" w:hAnsi="Times New Roman" w:cs="Times New Roman"/>
          <w:b/>
          <w:sz w:val="24"/>
          <w:szCs w:val="24"/>
        </w:rPr>
        <w:t xml:space="preserve">Б) </w:t>
      </w:r>
      <w:r w:rsidRPr="00BD5FFC">
        <w:rPr>
          <w:rFonts w:ascii="Times New Roman" w:hAnsi="Times New Roman" w:cs="Times New Roman"/>
          <w:b/>
          <w:sz w:val="24"/>
          <w:szCs w:val="24"/>
        </w:rPr>
        <w:t>Старуха Шапокляк</w:t>
      </w:r>
      <w:r w:rsidRPr="00BD5FFC">
        <w:rPr>
          <w:rFonts w:ascii="Times New Roman" w:hAnsi="Times New Roman" w:cs="Times New Roman"/>
          <w:b/>
          <w:sz w:val="24"/>
          <w:szCs w:val="24"/>
        </w:rPr>
        <w:br/>
      </w:r>
      <w:r w:rsidR="002C15CA">
        <w:rPr>
          <w:rFonts w:ascii="Times New Roman" w:hAnsi="Times New Roman" w:cs="Times New Roman"/>
          <w:sz w:val="24"/>
          <w:szCs w:val="24"/>
        </w:rPr>
        <w:t>В) Дюймовочка</w:t>
      </w:r>
      <w:r w:rsidR="002C15CA">
        <w:rPr>
          <w:rFonts w:ascii="Times New Roman" w:hAnsi="Times New Roman" w:cs="Times New Roman"/>
          <w:sz w:val="24"/>
          <w:szCs w:val="24"/>
        </w:rPr>
        <w:br/>
        <w:t xml:space="preserve">Г) </w:t>
      </w:r>
      <w:r w:rsidRPr="00BD5FFC">
        <w:rPr>
          <w:rFonts w:ascii="Times New Roman" w:hAnsi="Times New Roman" w:cs="Times New Roman"/>
          <w:sz w:val="24"/>
          <w:szCs w:val="24"/>
        </w:rPr>
        <w:t>Баба-Яга.</w:t>
      </w:r>
    </w:p>
    <w:p w:rsidR="009F737D" w:rsidRPr="00BD5FFC" w:rsidRDefault="009F737D" w:rsidP="002C15CA">
      <w:pPr>
        <w:rPr>
          <w:rFonts w:ascii="Times New Roman" w:hAnsi="Times New Roman" w:cs="Times New Roman"/>
          <w:i/>
          <w:sz w:val="24"/>
          <w:szCs w:val="24"/>
        </w:rPr>
      </w:pPr>
      <w:r w:rsidRPr="00BD5FFC">
        <w:rPr>
          <w:rFonts w:ascii="Times New Roman" w:hAnsi="Times New Roman" w:cs="Times New Roman"/>
          <w:i/>
          <w:sz w:val="24"/>
          <w:szCs w:val="24"/>
        </w:rPr>
        <w:t xml:space="preserve">Лот №2. </w:t>
      </w:r>
      <w:r w:rsidRPr="00BD5FFC">
        <w:rPr>
          <w:rFonts w:ascii="Times New Roman" w:hAnsi="Times New Roman" w:cs="Times New Roman"/>
          <w:sz w:val="24"/>
          <w:szCs w:val="24"/>
        </w:rPr>
        <w:t xml:space="preserve">Сколько человеческих фигур изображено </w:t>
      </w:r>
      <w:r w:rsidR="002C15CA">
        <w:rPr>
          <w:rFonts w:ascii="Times New Roman" w:hAnsi="Times New Roman" w:cs="Times New Roman"/>
          <w:sz w:val="24"/>
          <w:szCs w:val="24"/>
        </w:rPr>
        <w:t xml:space="preserve">на знаке «Конец </w:t>
      </w:r>
      <w:r w:rsidRPr="00BD5FFC">
        <w:rPr>
          <w:rFonts w:ascii="Times New Roman" w:hAnsi="Times New Roman" w:cs="Times New Roman"/>
          <w:sz w:val="24"/>
          <w:szCs w:val="24"/>
        </w:rPr>
        <w:t>жилойзоны»?</w:t>
      </w:r>
      <w:r w:rsidRPr="00BD5FFC">
        <w:rPr>
          <w:rFonts w:ascii="Times New Roman" w:hAnsi="Times New Roman" w:cs="Times New Roman"/>
          <w:sz w:val="24"/>
          <w:szCs w:val="24"/>
        </w:rPr>
        <w:br/>
        <w:t>А) Одна</w:t>
      </w:r>
      <w:r w:rsidRPr="00BD5FFC">
        <w:rPr>
          <w:rFonts w:ascii="Times New Roman" w:hAnsi="Times New Roman" w:cs="Times New Roman"/>
          <w:sz w:val="24"/>
          <w:szCs w:val="24"/>
        </w:rPr>
        <w:br/>
      </w:r>
      <w:r w:rsidRPr="00BD5FFC">
        <w:rPr>
          <w:rFonts w:ascii="Times New Roman" w:hAnsi="Times New Roman" w:cs="Times New Roman"/>
          <w:b/>
          <w:sz w:val="24"/>
          <w:szCs w:val="24"/>
        </w:rPr>
        <w:t>Б) Две</w:t>
      </w:r>
      <w:r w:rsidRPr="00BD5FFC">
        <w:rPr>
          <w:rFonts w:ascii="Times New Roman" w:hAnsi="Times New Roman" w:cs="Times New Roman"/>
          <w:b/>
          <w:sz w:val="24"/>
          <w:szCs w:val="24"/>
        </w:rPr>
        <w:br/>
      </w:r>
      <w:r w:rsidRPr="00BD5FFC">
        <w:rPr>
          <w:rFonts w:ascii="Times New Roman" w:hAnsi="Times New Roman" w:cs="Times New Roman"/>
          <w:sz w:val="24"/>
          <w:szCs w:val="24"/>
        </w:rPr>
        <w:t>В) Три</w:t>
      </w:r>
      <w:r w:rsidRPr="00BD5FFC">
        <w:rPr>
          <w:rFonts w:ascii="Times New Roman" w:hAnsi="Times New Roman" w:cs="Times New Roman"/>
          <w:sz w:val="24"/>
          <w:szCs w:val="24"/>
        </w:rPr>
        <w:br/>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№3. </w:t>
      </w:r>
      <w:r w:rsidRPr="00BD5FFC">
        <w:rPr>
          <w:rFonts w:ascii="Times New Roman" w:hAnsi="Times New Roman" w:cs="Times New Roman"/>
          <w:sz w:val="24"/>
          <w:szCs w:val="24"/>
        </w:rPr>
        <w:t>В каком итальянском городе нет автомобилей?</w:t>
      </w:r>
      <w:r w:rsidRPr="00BD5FFC">
        <w:rPr>
          <w:rFonts w:ascii="Times New Roman" w:hAnsi="Times New Roman" w:cs="Times New Roman"/>
          <w:sz w:val="24"/>
          <w:szCs w:val="24"/>
        </w:rPr>
        <w:br/>
        <w:t xml:space="preserve">А) Рим </w:t>
      </w:r>
      <w:r w:rsidRPr="00BD5FFC">
        <w:rPr>
          <w:rFonts w:ascii="Times New Roman" w:hAnsi="Times New Roman" w:cs="Times New Roman"/>
          <w:sz w:val="24"/>
          <w:szCs w:val="24"/>
        </w:rPr>
        <w:br/>
      </w:r>
      <w:r w:rsidRPr="00BD5FFC">
        <w:rPr>
          <w:rFonts w:ascii="Times New Roman" w:hAnsi="Times New Roman" w:cs="Times New Roman"/>
          <w:b/>
          <w:sz w:val="24"/>
          <w:szCs w:val="24"/>
        </w:rPr>
        <w:t>Б) Венеция</w:t>
      </w:r>
      <w:r w:rsidRPr="00BD5FFC">
        <w:rPr>
          <w:rFonts w:ascii="Times New Roman" w:hAnsi="Times New Roman" w:cs="Times New Roman"/>
          <w:sz w:val="24"/>
          <w:szCs w:val="24"/>
        </w:rPr>
        <w:br/>
        <w:t>В) Верона</w:t>
      </w:r>
      <w:r w:rsidRPr="00BD5FFC">
        <w:rPr>
          <w:rFonts w:ascii="Times New Roman" w:hAnsi="Times New Roman" w:cs="Times New Roman"/>
          <w:sz w:val="24"/>
          <w:szCs w:val="24"/>
        </w:rPr>
        <w:br/>
        <w:t>Г) Турин</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lastRenderedPageBreak/>
        <w:t xml:space="preserve">Лот №4. </w:t>
      </w:r>
      <w:r w:rsidRPr="00BD5FFC">
        <w:rPr>
          <w:rFonts w:ascii="Times New Roman" w:hAnsi="Times New Roman" w:cs="Times New Roman"/>
          <w:sz w:val="24"/>
          <w:szCs w:val="24"/>
        </w:rPr>
        <w:t>В Англии и Франции первые велосипеды украшали лошадиными головами и хвостами. Как назывались такие велосипеды?</w:t>
      </w:r>
      <w:r w:rsidRPr="00BD5FFC">
        <w:rPr>
          <w:rFonts w:ascii="Times New Roman" w:hAnsi="Times New Roman" w:cs="Times New Roman"/>
          <w:sz w:val="24"/>
          <w:szCs w:val="24"/>
        </w:rPr>
        <w:br/>
      </w:r>
      <w:r w:rsidRPr="00BD5FFC">
        <w:rPr>
          <w:rFonts w:ascii="Times New Roman" w:hAnsi="Times New Roman" w:cs="Times New Roman"/>
          <w:b/>
          <w:sz w:val="24"/>
          <w:szCs w:val="24"/>
        </w:rPr>
        <w:t>А) Игрушечные лошадки</w:t>
      </w:r>
      <w:r w:rsidRPr="00BD5FFC">
        <w:rPr>
          <w:rFonts w:ascii="Times New Roman" w:hAnsi="Times New Roman" w:cs="Times New Roman"/>
          <w:b/>
          <w:sz w:val="24"/>
          <w:szCs w:val="24"/>
        </w:rPr>
        <w:br/>
      </w:r>
      <w:r w:rsidRPr="00BD5FFC">
        <w:rPr>
          <w:rFonts w:ascii="Times New Roman" w:hAnsi="Times New Roman" w:cs="Times New Roman"/>
          <w:sz w:val="24"/>
          <w:szCs w:val="24"/>
        </w:rPr>
        <w:t>Б)  Смешные велосипеды</w:t>
      </w:r>
      <w:r w:rsidRPr="00BD5FFC">
        <w:rPr>
          <w:rFonts w:ascii="Times New Roman" w:hAnsi="Times New Roman" w:cs="Times New Roman"/>
          <w:sz w:val="24"/>
          <w:szCs w:val="24"/>
        </w:rPr>
        <w:br/>
        <w:t>В) Велосипедные лошадки</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Лот №5.</w:t>
      </w:r>
      <w:r w:rsidRPr="00BD5FFC">
        <w:rPr>
          <w:rFonts w:ascii="Times New Roman" w:hAnsi="Times New Roman" w:cs="Times New Roman"/>
          <w:sz w:val="24"/>
          <w:szCs w:val="24"/>
        </w:rPr>
        <w:t>Что из этого не является транспортным средством?</w:t>
      </w:r>
      <w:r w:rsidRPr="00BD5FFC">
        <w:rPr>
          <w:rFonts w:ascii="Times New Roman" w:hAnsi="Times New Roman" w:cs="Times New Roman"/>
          <w:sz w:val="24"/>
          <w:szCs w:val="24"/>
        </w:rPr>
        <w:br/>
        <w:t>А) Омнибус</w:t>
      </w:r>
      <w:r w:rsidRPr="00BD5FFC">
        <w:rPr>
          <w:rFonts w:ascii="Times New Roman" w:hAnsi="Times New Roman" w:cs="Times New Roman"/>
          <w:sz w:val="24"/>
          <w:szCs w:val="24"/>
        </w:rPr>
        <w:br/>
        <w:t>Б) Троллейбус</w:t>
      </w:r>
      <w:r w:rsidRPr="00BD5FFC">
        <w:rPr>
          <w:rFonts w:ascii="Times New Roman" w:hAnsi="Times New Roman" w:cs="Times New Roman"/>
          <w:sz w:val="24"/>
          <w:szCs w:val="24"/>
        </w:rPr>
        <w:br/>
      </w:r>
      <w:r w:rsidRPr="00BD5FFC">
        <w:rPr>
          <w:rFonts w:ascii="Times New Roman" w:hAnsi="Times New Roman" w:cs="Times New Roman"/>
          <w:b/>
          <w:sz w:val="24"/>
          <w:szCs w:val="24"/>
        </w:rPr>
        <w:t>В)Троллиус</w:t>
      </w:r>
      <w:r w:rsidRPr="00BD5FFC">
        <w:rPr>
          <w:rFonts w:ascii="Times New Roman" w:hAnsi="Times New Roman" w:cs="Times New Roman"/>
          <w:b/>
          <w:sz w:val="24"/>
          <w:szCs w:val="24"/>
        </w:rPr>
        <w:br/>
      </w:r>
      <w:r w:rsidRPr="00BD5FFC">
        <w:rPr>
          <w:rFonts w:ascii="Times New Roman" w:hAnsi="Times New Roman" w:cs="Times New Roman"/>
          <w:sz w:val="24"/>
          <w:szCs w:val="24"/>
        </w:rPr>
        <w:t>Г) Троллейвоз</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№6. </w:t>
      </w:r>
      <w:r w:rsidRPr="00BD5FFC">
        <w:rPr>
          <w:rFonts w:ascii="Times New Roman" w:hAnsi="Times New Roman" w:cs="Times New Roman"/>
          <w:sz w:val="24"/>
          <w:szCs w:val="24"/>
        </w:rPr>
        <w:t>Каким французским словом называются водоотводные каналы вдоль дороги?</w:t>
      </w:r>
      <w:r w:rsidRPr="00BD5FFC">
        <w:rPr>
          <w:rFonts w:ascii="Times New Roman" w:hAnsi="Times New Roman" w:cs="Times New Roman"/>
          <w:sz w:val="24"/>
          <w:szCs w:val="24"/>
        </w:rPr>
        <w:br/>
        <w:t>А) Обочина</w:t>
      </w:r>
      <w:r w:rsidRPr="00BD5FFC">
        <w:rPr>
          <w:rFonts w:ascii="Times New Roman" w:hAnsi="Times New Roman" w:cs="Times New Roman"/>
          <w:sz w:val="24"/>
          <w:szCs w:val="24"/>
        </w:rPr>
        <w:br/>
      </w:r>
      <w:r w:rsidRPr="00BD5FFC">
        <w:rPr>
          <w:rFonts w:ascii="Times New Roman" w:hAnsi="Times New Roman" w:cs="Times New Roman"/>
          <w:b/>
          <w:sz w:val="24"/>
          <w:szCs w:val="24"/>
        </w:rPr>
        <w:t>Б) Кювет</w:t>
      </w:r>
      <w:r w:rsidRPr="00BD5FFC">
        <w:rPr>
          <w:rFonts w:ascii="Times New Roman" w:hAnsi="Times New Roman" w:cs="Times New Roman"/>
          <w:b/>
          <w:sz w:val="24"/>
          <w:szCs w:val="24"/>
        </w:rPr>
        <w:br/>
      </w:r>
      <w:r w:rsidRPr="00BD5FFC">
        <w:rPr>
          <w:rFonts w:ascii="Times New Roman" w:hAnsi="Times New Roman" w:cs="Times New Roman"/>
          <w:sz w:val="24"/>
          <w:szCs w:val="24"/>
        </w:rPr>
        <w:t>Г)Откос</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№7. </w:t>
      </w:r>
      <w:r w:rsidRPr="00BD5FFC">
        <w:rPr>
          <w:rFonts w:ascii="Times New Roman" w:hAnsi="Times New Roman" w:cs="Times New Roman"/>
          <w:sz w:val="24"/>
          <w:szCs w:val="24"/>
        </w:rPr>
        <w:t>Какие два столовых прибора изображены на дорожном знаке «Пункт питания»?</w:t>
      </w:r>
      <w:r w:rsidRPr="00BD5FFC">
        <w:rPr>
          <w:rFonts w:ascii="Times New Roman" w:hAnsi="Times New Roman" w:cs="Times New Roman"/>
          <w:sz w:val="24"/>
          <w:szCs w:val="24"/>
        </w:rPr>
        <w:br/>
        <w:t>А) Вилка и ложка</w:t>
      </w:r>
      <w:r w:rsidRPr="00BD5FFC">
        <w:rPr>
          <w:rFonts w:ascii="Times New Roman" w:hAnsi="Times New Roman" w:cs="Times New Roman"/>
          <w:sz w:val="24"/>
          <w:szCs w:val="24"/>
        </w:rPr>
        <w:br/>
      </w:r>
      <w:r w:rsidRPr="00BD5FFC">
        <w:rPr>
          <w:rFonts w:ascii="Times New Roman" w:hAnsi="Times New Roman" w:cs="Times New Roman"/>
          <w:b/>
          <w:sz w:val="24"/>
          <w:szCs w:val="24"/>
        </w:rPr>
        <w:t>Б) Вилка и нож</w:t>
      </w:r>
      <w:r w:rsidRPr="00BD5FFC">
        <w:rPr>
          <w:rFonts w:ascii="Times New Roman" w:hAnsi="Times New Roman" w:cs="Times New Roman"/>
          <w:b/>
          <w:sz w:val="24"/>
          <w:szCs w:val="24"/>
        </w:rPr>
        <w:br/>
      </w:r>
      <w:r w:rsidRPr="00BD5FFC">
        <w:rPr>
          <w:rFonts w:ascii="Times New Roman" w:hAnsi="Times New Roman" w:cs="Times New Roman"/>
          <w:sz w:val="24"/>
          <w:szCs w:val="24"/>
        </w:rPr>
        <w:t>В) Нож и ложка</w:t>
      </w:r>
      <w:r w:rsidRPr="00BD5FFC">
        <w:rPr>
          <w:rFonts w:ascii="Times New Roman" w:hAnsi="Times New Roman" w:cs="Times New Roman"/>
          <w:sz w:val="24"/>
          <w:szCs w:val="24"/>
        </w:rPr>
        <w:br/>
        <w:t>Г) Тарелка и ложка</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№8. </w:t>
      </w:r>
      <w:r w:rsidRPr="00BD5FFC">
        <w:rPr>
          <w:rFonts w:ascii="Times New Roman" w:hAnsi="Times New Roman" w:cs="Times New Roman"/>
          <w:sz w:val="24"/>
          <w:szCs w:val="24"/>
        </w:rPr>
        <w:t>Что подарили почтальону Печкину родители дяди Федора?</w:t>
      </w:r>
      <w:r w:rsidRPr="00BD5FFC">
        <w:rPr>
          <w:rFonts w:ascii="Times New Roman" w:hAnsi="Times New Roman" w:cs="Times New Roman"/>
          <w:sz w:val="24"/>
          <w:szCs w:val="24"/>
        </w:rPr>
        <w:br/>
        <w:t>А) Мопед</w:t>
      </w:r>
      <w:r w:rsidRPr="00BD5FFC">
        <w:rPr>
          <w:rFonts w:ascii="Times New Roman" w:hAnsi="Times New Roman" w:cs="Times New Roman"/>
          <w:sz w:val="24"/>
          <w:szCs w:val="24"/>
        </w:rPr>
        <w:br/>
        <w:t xml:space="preserve"> Б) Автомобиль</w:t>
      </w:r>
      <w:r w:rsidRPr="00BD5FFC">
        <w:rPr>
          <w:rFonts w:ascii="Times New Roman" w:hAnsi="Times New Roman" w:cs="Times New Roman"/>
          <w:sz w:val="24"/>
          <w:szCs w:val="24"/>
        </w:rPr>
        <w:br/>
      </w:r>
      <w:r w:rsidRPr="00BD5FFC">
        <w:rPr>
          <w:rFonts w:ascii="Times New Roman" w:hAnsi="Times New Roman" w:cs="Times New Roman"/>
          <w:b/>
          <w:sz w:val="24"/>
          <w:szCs w:val="24"/>
        </w:rPr>
        <w:t>В) Велосипед</w:t>
      </w:r>
      <w:r w:rsidRPr="00BD5FFC">
        <w:rPr>
          <w:rFonts w:ascii="Times New Roman" w:hAnsi="Times New Roman" w:cs="Times New Roman"/>
          <w:b/>
          <w:sz w:val="24"/>
          <w:szCs w:val="24"/>
        </w:rPr>
        <w:br/>
      </w:r>
      <w:r w:rsidRPr="00BD5FFC">
        <w:rPr>
          <w:rFonts w:ascii="Times New Roman" w:hAnsi="Times New Roman" w:cs="Times New Roman"/>
          <w:sz w:val="24"/>
          <w:szCs w:val="24"/>
        </w:rPr>
        <w:t>Г) Самолет</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lastRenderedPageBreak/>
        <w:t xml:space="preserve">Лот №9. </w:t>
      </w:r>
      <w:r w:rsidRPr="00BD5FFC">
        <w:rPr>
          <w:rFonts w:ascii="Times New Roman" w:hAnsi="Times New Roman" w:cs="Times New Roman"/>
          <w:sz w:val="24"/>
          <w:szCs w:val="24"/>
        </w:rPr>
        <w:t>Когда в России официально отмечают День работников автомобильной инспекции (ГАИ-ГИБДД)?</w:t>
      </w:r>
      <w:r w:rsidRPr="00BD5FFC">
        <w:rPr>
          <w:rFonts w:ascii="Times New Roman" w:hAnsi="Times New Roman" w:cs="Times New Roman"/>
          <w:sz w:val="24"/>
          <w:szCs w:val="24"/>
        </w:rPr>
        <w:br/>
        <w:t>А) 15 сентября</w:t>
      </w:r>
      <w:r w:rsidRPr="00BD5FFC">
        <w:rPr>
          <w:rFonts w:ascii="Times New Roman" w:hAnsi="Times New Roman" w:cs="Times New Roman"/>
          <w:sz w:val="24"/>
          <w:szCs w:val="24"/>
        </w:rPr>
        <w:br/>
        <w:t>Б) 4 ноября</w:t>
      </w:r>
      <w:r w:rsidRPr="00BD5FFC">
        <w:rPr>
          <w:rFonts w:ascii="Times New Roman" w:hAnsi="Times New Roman" w:cs="Times New Roman"/>
          <w:sz w:val="24"/>
          <w:szCs w:val="24"/>
        </w:rPr>
        <w:br/>
        <w:t>В) 23 февраля</w:t>
      </w:r>
      <w:r w:rsidRPr="00BD5FFC">
        <w:rPr>
          <w:rFonts w:ascii="Times New Roman" w:hAnsi="Times New Roman" w:cs="Times New Roman"/>
          <w:sz w:val="24"/>
          <w:szCs w:val="24"/>
        </w:rPr>
        <w:br/>
      </w:r>
      <w:r w:rsidRPr="00BD5FFC">
        <w:rPr>
          <w:rFonts w:ascii="Times New Roman" w:hAnsi="Times New Roman" w:cs="Times New Roman"/>
          <w:b/>
          <w:sz w:val="24"/>
          <w:szCs w:val="24"/>
        </w:rPr>
        <w:t>Г) 3 июля</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№10. </w:t>
      </w:r>
      <w:r w:rsidRPr="00BD5FFC">
        <w:rPr>
          <w:rFonts w:ascii="Times New Roman" w:hAnsi="Times New Roman" w:cs="Times New Roman"/>
          <w:sz w:val="24"/>
          <w:szCs w:val="24"/>
        </w:rPr>
        <w:t>На чем летал старик Хоттабыч?</w:t>
      </w:r>
      <w:r w:rsidRPr="00BD5FFC">
        <w:rPr>
          <w:rFonts w:ascii="Times New Roman" w:hAnsi="Times New Roman" w:cs="Times New Roman"/>
          <w:sz w:val="24"/>
          <w:szCs w:val="24"/>
        </w:rPr>
        <w:br/>
        <w:t>А) На вертолете</w:t>
      </w:r>
      <w:r w:rsidRPr="00BD5FFC">
        <w:rPr>
          <w:rFonts w:ascii="Times New Roman" w:hAnsi="Times New Roman" w:cs="Times New Roman"/>
          <w:sz w:val="24"/>
          <w:szCs w:val="24"/>
        </w:rPr>
        <w:br/>
      </w:r>
      <w:r w:rsidRPr="00BD5FFC">
        <w:rPr>
          <w:rFonts w:ascii="Times New Roman" w:hAnsi="Times New Roman" w:cs="Times New Roman"/>
          <w:b/>
          <w:sz w:val="24"/>
          <w:szCs w:val="24"/>
        </w:rPr>
        <w:t>Б) На ковре-самолете</w:t>
      </w:r>
      <w:r w:rsidRPr="00BD5FFC">
        <w:rPr>
          <w:rFonts w:ascii="Times New Roman" w:hAnsi="Times New Roman" w:cs="Times New Roman"/>
          <w:sz w:val="24"/>
          <w:szCs w:val="24"/>
        </w:rPr>
        <w:br/>
        <w:t>В) На воздушном шаре</w:t>
      </w:r>
      <w:r w:rsidRPr="00BD5FFC">
        <w:rPr>
          <w:rFonts w:ascii="Times New Roman" w:hAnsi="Times New Roman" w:cs="Times New Roman"/>
          <w:sz w:val="24"/>
          <w:szCs w:val="24"/>
        </w:rPr>
        <w:br/>
        <w:t> </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Лот №11</w:t>
      </w:r>
      <w:r w:rsidRPr="00BD5FFC">
        <w:rPr>
          <w:rFonts w:ascii="Times New Roman" w:hAnsi="Times New Roman" w:cs="Times New Roman"/>
          <w:sz w:val="24"/>
          <w:szCs w:val="24"/>
        </w:rPr>
        <w:t>.  Какого сигнала нет в транспортных светофорах?</w:t>
      </w:r>
      <w:r w:rsidRPr="00BD5FFC">
        <w:rPr>
          <w:rFonts w:ascii="Times New Roman" w:hAnsi="Times New Roman" w:cs="Times New Roman"/>
          <w:sz w:val="24"/>
          <w:szCs w:val="24"/>
        </w:rPr>
        <w:br/>
        <w:t>А) красного</w:t>
      </w:r>
      <w:r w:rsidRPr="00BD5FFC">
        <w:rPr>
          <w:rFonts w:ascii="Times New Roman" w:hAnsi="Times New Roman" w:cs="Times New Roman"/>
          <w:sz w:val="24"/>
          <w:szCs w:val="24"/>
        </w:rPr>
        <w:br/>
        <w:t>Б) зелёного</w:t>
      </w:r>
      <w:r w:rsidRPr="00BD5FFC">
        <w:rPr>
          <w:rFonts w:ascii="Times New Roman" w:hAnsi="Times New Roman" w:cs="Times New Roman"/>
          <w:sz w:val="24"/>
          <w:szCs w:val="24"/>
        </w:rPr>
        <w:tab/>
      </w:r>
      <w:r w:rsidRPr="00BD5FFC">
        <w:rPr>
          <w:rFonts w:ascii="Times New Roman" w:hAnsi="Times New Roman" w:cs="Times New Roman"/>
          <w:sz w:val="24"/>
          <w:szCs w:val="24"/>
        </w:rPr>
        <w:br/>
      </w:r>
      <w:r w:rsidRPr="00BD5FFC">
        <w:rPr>
          <w:rFonts w:ascii="Times New Roman" w:hAnsi="Times New Roman" w:cs="Times New Roman"/>
          <w:b/>
          <w:sz w:val="24"/>
          <w:szCs w:val="24"/>
        </w:rPr>
        <w:t>В) синего</w:t>
      </w:r>
      <w:r w:rsidRPr="00BD5FFC">
        <w:rPr>
          <w:rFonts w:ascii="Times New Roman" w:hAnsi="Times New Roman" w:cs="Times New Roman"/>
          <w:b/>
          <w:sz w:val="24"/>
          <w:szCs w:val="24"/>
        </w:rPr>
        <w:br/>
      </w:r>
      <w:r w:rsidRPr="00BD5FFC">
        <w:rPr>
          <w:rFonts w:ascii="Times New Roman" w:hAnsi="Times New Roman" w:cs="Times New Roman"/>
          <w:sz w:val="24"/>
          <w:szCs w:val="24"/>
        </w:rPr>
        <w:t>Г)  бело-лунного</w:t>
      </w:r>
    </w:p>
    <w:p w:rsidR="009F737D" w:rsidRPr="00BD5FFC" w:rsidRDefault="009F737D" w:rsidP="002C15CA">
      <w:pPr>
        <w:rPr>
          <w:rFonts w:ascii="Times New Roman" w:hAnsi="Times New Roman" w:cs="Times New Roman"/>
          <w:sz w:val="24"/>
          <w:szCs w:val="24"/>
        </w:rPr>
      </w:pPr>
      <w:r w:rsidRPr="00BD5FFC">
        <w:rPr>
          <w:rFonts w:ascii="Times New Roman" w:hAnsi="Times New Roman" w:cs="Times New Roman"/>
          <w:i/>
          <w:sz w:val="24"/>
          <w:szCs w:val="24"/>
        </w:rPr>
        <w:t xml:space="preserve">Лот №12. </w:t>
      </w:r>
      <w:r w:rsidRPr="00BD5FFC">
        <w:rPr>
          <w:rFonts w:ascii="Times New Roman" w:hAnsi="Times New Roman" w:cs="Times New Roman"/>
          <w:sz w:val="24"/>
          <w:szCs w:val="24"/>
        </w:rPr>
        <w:t>На какое изобретение получил патент немецкий инженер Карл Бенц в 1886 году?</w:t>
      </w:r>
      <w:r w:rsidRPr="00BD5FFC">
        <w:rPr>
          <w:rFonts w:ascii="Times New Roman" w:hAnsi="Times New Roman" w:cs="Times New Roman"/>
          <w:sz w:val="24"/>
          <w:szCs w:val="24"/>
        </w:rPr>
        <w:br/>
        <w:t>А) на паровую автоматическую машину</w:t>
      </w:r>
      <w:r w:rsidRPr="00BD5FFC">
        <w:rPr>
          <w:rFonts w:ascii="Times New Roman" w:hAnsi="Times New Roman" w:cs="Times New Roman"/>
          <w:sz w:val="24"/>
          <w:szCs w:val="24"/>
        </w:rPr>
        <w:br/>
      </w:r>
      <w:r w:rsidRPr="00BD5FFC">
        <w:rPr>
          <w:rFonts w:ascii="Times New Roman" w:hAnsi="Times New Roman" w:cs="Times New Roman"/>
          <w:b/>
          <w:sz w:val="24"/>
          <w:szCs w:val="24"/>
        </w:rPr>
        <w:t>Б) на самодвижущийся экипаж</w:t>
      </w:r>
      <w:r w:rsidRPr="00BD5FFC">
        <w:rPr>
          <w:rFonts w:ascii="Times New Roman" w:hAnsi="Times New Roman" w:cs="Times New Roman"/>
          <w:sz w:val="24"/>
          <w:szCs w:val="24"/>
        </w:rPr>
        <w:br/>
        <w:t>В) на двухколёсный велосипед</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Команды подсчитывают результаты.</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А сейчас я предлагаю каждому из вас определить, пригодятся ли вам полученные знания и решить для себя, куда вы их положите : в чемодан, в мясорубку, в корзину. (Каждый участник высказывается)</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Чемодан – все, что пригодится в дальнейшем;</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Мясорубка – информацию переработаю;</w:t>
      </w:r>
    </w:p>
    <w:p w:rsidR="009F737D" w:rsidRPr="00BD5FFC" w:rsidRDefault="009F737D" w:rsidP="00BD5FFC">
      <w:pPr>
        <w:jc w:val="both"/>
        <w:rPr>
          <w:rFonts w:ascii="Times New Roman" w:hAnsi="Times New Roman" w:cs="Times New Roman"/>
          <w:b/>
          <w:sz w:val="24"/>
          <w:szCs w:val="24"/>
        </w:rPr>
      </w:pPr>
      <w:r w:rsidRPr="00BD5FFC">
        <w:rPr>
          <w:rFonts w:ascii="Times New Roman" w:hAnsi="Times New Roman" w:cs="Times New Roman"/>
          <w:b/>
          <w:sz w:val="24"/>
          <w:szCs w:val="24"/>
        </w:rPr>
        <w:t>Корзина – все выброшу.</w:t>
      </w:r>
    </w:p>
    <w:p w:rsidR="009F737D" w:rsidRPr="00BD5FFC" w:rsidRDefault="009F737D" w:rsidP="00BD5FFC">
      <w:pPr>
        <w:jc w:val="both"/>
        <w:rPr>
          <w:rFonts w:ascii="Times New Roman" w:hAnsi="Times New Roman" w:cs="Times New Roman"/>
          <w:sz w:val="24"/>
          <w:szCs w:val="24"/>
        </w:rPr>
      </w:pPr>
      <w:r w:rsidRPr="00BD5FFC">
        <w:rPr>
          <w:rFonts w:ascii="Times New Roman" w:hAnsi="Times New Roman" w:cs="Times New Roman"/>
          <w:sz w:val="24"/>
          <w:szCs w:val="24"/>
        </w:rPr>
        <w:t>Вы, ребята, все молодцы. До новых встреч!</w:t>
      </w:r>
    </w:p>
    <w:p w:rsidR="001B7ADB" w:rsidRPr="00BD5FFC" w:rsidRDefault="001B7ADB" w:rsidP="00BD5FFC">
      <w:pPr>
        <w:ind w:firstLine="567"/>
        <w:jc w:val="both"/>
        <w:rPr>
          <w:rFonts w:ascii="Times New Roman" w:hAnsi="Times New Roman" w:cs="Times New Roman"/>
          <w:i/>
          <w:sz w:val="24"/>
          <w:szCs w:val="24"/>
        </w:rPr>
      </w:pPr>
    </w:p>
    <w:p w:rsidR="001B7ADB" w:rsidRPr="00BD5FFC" w:rsidRDefault="001B7ADB" w:rsidP="00BD5FFC">
      <w:pPr>
        <w:ind w:firstLine="567"/>
        <w:jc w:val="both"/>
        <w:rPr>
          <w:rFonts w:ascii="Times New Roman" w:hAnsi="Times New Roman" w:cs="Times New Roman"/>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2C15CA" w:rsidRDefault="002C15CA" w:rsidP="00BD5FFC">
      <w:pPr>
        <w:ind w:firstLine="567"/>
        <w:jc w:val="both"/>
        <w:rPr>
          <w:rFonts w:ascii="Times New Roman" w:hAnsi="Times New Roman" w:cs="Times New Roman"/>
          <w:b/>
          <w:sz w:val="24"/>
          <w:szCs w:val="24"/>
        </w:rPr>
      </w:pPr>
    </w:p>
    <w:p w:rsidR="004F14CD" w:rsidRPr="00BD5FFC" w:rsidRDefault="009E41ED" w:rsidP="00BD5FFC">
      <w:pPr>
        <w:ind w:firstLine="567"/>
        <w:jc w:val="both"/>
        <w:rPr>
          <w:rFonts w:ascii="Times New Roman" w:hAnsi="Times New Roman" w:cs="Times New Roman"/>
          <w:b/>
          <w:i/>
          <w:sz w:val="24"/>
          <w:szCs w:val="24"/>
        </w:rPr>
      </w:pPr>
      <w:r w:rsidRPr="00BD5FFC">
        <w:rPr>
          <w:rFonts w:ascii="Times New Roman" w:hAnsi="Times New Roman" w:cs="Times New Roman"/>
          <w:b/>
          <w:sz w:val="24"/>
          <w:szCs w:val="24"/>
        </w:rPr>
        <w:lastRenderedPageBreak/>
        <w:t>Раздел 3. Занятия по оказанию первой помощи</w:t>
      </w:r>
      <w:r w:rsidR="005C389F">
        <w:rPr>
          <w:rFonts w:ascii="Times New Roman" w:hAnsi="Times New Roman" w:cs="Times New Roman"/>
          <w:b/>
          <w:sz w:val="24"/>
          <w:szCs w:val="24"/>
        </w:rPr>
        <w:t>.</w:t>
      </w:r>
    </w:p>
    <w:p w:rsidR="001B7ADB" w:rsidRPr="00BD5FFC" w:rsidRDefault="001B7ADB" w:rsidP="002C15CA">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1B7ADB" w:rsidRPr="00BD5FFC" w:rsidRDefault="001B7ADB" w:rsidP="002C15CA">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Виды и техника наложения повязок.</w:t>
      </w:r>
    </w:p>
    <w:p w:rsidR="002C15CA"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5C389F">
        <w:rPr>
          <w:rFonts w:ascii="Times New Roman" w:hAnsi="Times New Roman" w:cs="Times New Roman"/>
          <w:b/>
          <w:i/>
          <w:sz w:val="24"/>
          <w:szCs w:val="24"/>
        </w:rPr>
        <w:t xml:space="preserve"> </w:t>
      </w:r>
      <w:r w:rsidR="004F14CD" w:rsidRPr="00BD5FFC">
        <w:rPr>
          <w:rFonts w:ascii="Times New Roman" w:hAnsi="Times New Roman" w:cs="Times New Roman"/>
          <w:b/>
          <w:i/>
          <w:sz w:val="24"/>
          <w:szCs w:val="24"/>
        </w:rPr>
        <w:t>Татьяна Виктор</w:t>
      </w:r>
      <w:r w:rsidR="005C389F">
        <w:rPr>
          <w:rFonts w:ascii="Times New Roman" w:hAnsi="Times New Roman" w:cs="Times New Roman"/>
          <w:b/>
          <w:i/>
          <w:sz w:val="24"/>
          <w:szCs w:val="24"/>
        </w:rPr>
        <w:t>о</w:t>
      </w:r>
      <w:r w:rsidR="004F14CD" w:rsidRPr="00BD5FFC">
        <w:rPr>
          <w:rFonts w:ascii="Times New Roman" w:hAnsi="Times New Roman" w:cs="Times New Roman"/>
          <w:b/>
          <w:i/>
          <w:sz w:val="24"/>
          <w:szCs w:val="24"/>
        </w:rPr>
        <w:t xml:space="preserve">вна, </w:t>
      </w:r>
    </w:p>
    <w:p w:rsidR="001B7ADB" w:rsidRPr="00BD5FFC"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2C15CA">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 Пензы</w:t>
      </w:r>
      <w:r w:rsidR="005C389F">
        <w:rPr>
          <w:rFonts w:ascii="Times New Roman" w:hAnsi="Times New Roman" w:cs="Times New Roman"/>
          <w:b/>
          <w:i/>
          <w:sz w:val="24"/>
          <w:szCs w:val="24"/>
        </w:rPr>
        <w:t>.</w:t>
      </w:r>
    </w:p>
    <w:p w:rsidR="002C15CA" w:rsidRDefault="002C15CA" w:rsidP="002C15CA">
      <w:pPr>
        <w:spacing w:after="0"/>
        <w:rPr>
          <w:rFonts w:ascii="Times New Roman" w:hAnsi="Times New Roman" w:cs="Times New Roman"/>
        </w:rPr>
      </w:pPr>
    </w:p>
    <w:p w:rsidR="002C15CA" w:rsidRDefault="002C15CA" w:rsidP="002C15CA">
      <w:pPr>
        <w:spacing w:after="0"/>
        <w:rPr>
          <w:rFonts w:ascii="Times New Roman" w:hAnsi="Times New Roman" w:cs="Times New Roman"/>
        </w:rPr>
      </w:pPr>
      <w:r w:rsidRPr="002C15CA">
        <w:rPr>
          <w:rFonts w:ascii="Times New Roman" w:hAnsi="Times New Roman" w:cs="Times New Roman"/>
          <w:b/>
        </w:rPr>
        <w:t>Тема занятия</w:t>
      </w:r>
      <w:r w:rsidRPr="002C15CA">
        <w:rPr>
          <w:rFonts w:ascii="Times New Roman" w:hAnsi="Times New Roman" w:cs="Times New Roman"/>
        </w:rPr>
        <w:t>:Виды и техника наложения повязок.</w:t>
      </w:r>
    </w:p>
    <w:p w:rsidR="002C15CA" w:rsidRDefault="002C15CA" w:rsidP="002C15CA">
      <w:pPr>
        <w:spacing w:after="0"/>
        <w:rPr>
          <w:rFonts w:ascii="Times New Roman" w:hAnsi="Times New Roman" w:cs="Times New Roman"/>
        </w:rPr>
      </w:pPr>
    </w:p>
    <w:p w:rsidR="002C15CA" w:rsidRDefault="002C15CA" w:rsidP="002C15CA">
      <w:pPr>
        <w:rPr>
          <w:rFonts w:ascii="Times New Roman" w:hAnsi="Times New Roman" w:cs="Times New Roman"/>
        </w:rPr>
      </w:pPr>
      <w:r w:rsidRPr="002C15CA">
        <w:rPr>
          <w:rFonts w:ascii="Times New Roman" w:hAnsi="Times New Roman" w:cs="Times New Roman"/>
          <w:b/>
        </w:rPr>
        <w:t>Цель</w:t>
      </w:r>
      <w:r w:rsidRPr="002C15CA">
        <w:rPr>
          <w:rFonts w:ascii="Times New Roman" w:hAnsi="Times New Roman" w:cs="Times New Roman"/>
        </w:rPr>
        <w:t>:Познакомить с видами и техникой наложения повязок.</w:t>
      </w:r>
    </w:p>
    <w:p w:rsidR="002C15CA" w:rsidRDefault="002C15CA" w:rsidP="002C15CA">
      <w:pPr>
        <w:rPr>
          <w:rFonts w:ascii="Times New Roman" w:hAnsi="Times New Roman" w:cs="Times New Roman"/>
        </w:rPr>
      </w:pPr>
      <w:r w:rsidRPr="002C15CA">
        <w:rPr>
          <w:rFonts w:ascii="Times New Roman" w:hAnsi="Times New Roman" w:cs="Times New Roman"/>
          <w:b/>
        </w:rPr>
        <w:t>Задачи:</w:t>
      </w:r>
      <w:r w:rsidRPr="002C15CA">
        <w:rPr>
          <w:rFonts w:ascii="Times New Roman" w:hAnsi="Times New Roman" w:cs="Times New Roman"/>
        </w:rPr>
        <w:t>Научить накладывать повязки при травмах головы, локтевого, коленного суставов, лучезапястного, голеностопного суставов, грудной клетки, при травме глаз, затылочной области головы.</w:t>
      </w:r>
    </w:p>
    <w:p w:rsidR="001B7ADB" w:rsidRPr="00BD5FFC" w:rsidRDefault="002C15CA" w:rsidP="00465400">
      <w:pPr>
        <w:ind w:left="-426"/>
        <w:rPr>
          <w:rFonts w:ascii="Times New Roman" w:hAnsi="Times New Roman" w:cs="Times New Roman"/>
          <w:sz w:val="24"/>
          <w:szCs w:val="24"/>
        </w:rPr>
      </w:pPr>
      <w:r w:rsidRPr="002C15CA">
        <w:rPr>
          <w:rFonts w:ascii="Times New Roman" w:hAnsi="Times New Roman" w:cs="Times New Roman"/>
          <w:b/>
        </w:rPr>
        <w:t>Оборудование</w:t>
      </w:r>
      <w:r w:rsidRPr="002C15CA">
        <w:rPr>
          <w:rFonts w:ascii="Times New Roman" w:hAnsi="Times New Roman" w:cs="Times New Roman"/>
        </w:rPr>
        <w:t>:Бинты, мультимедийное оборудование.</w:t>
      </w:r>
    </w:p>
    <w:p w:rsidR="001B7ADB" w:rsidRPr="00BD5FFC" w:rsidRDefault="001B7ADB" w:rsidP="00465400">
      <w:pPr>
        <w:ind w:firstLine="567"/>
        <w:jc w:val="center"/>
        <w:rPr>
          <w:rFonts w:ascii="Times New Roman" w:hAnsi="Times New Roman" w:cs="Times New Roman"/>
          <w:sz w:val="24"/>
          <w:szCs w:val="24"/>
        </w:rPr>
      </w:pPr>
      <w:r w:rsidRPr="00BD5FFC">
        <w:rPr>
          <w:rFonts w:ascii="Times New Roman" w:hAnsi="Times New Roman" w:cs="Times New Roman"/>
          <w:b/>
          <w:i/>
          <w:sz w:val="24"/>
          <w:szCs w:val="24"/>
        </w:rPr>
        <w:t>Ход занятия:</w:t>
      </w:r>
    </w:p>
    <w:p w:rsidR="001B7ADB" w:rsidRPr="00BD5FFC" w:rsidRDefault="001B7ADB" w:rsidP="00BD5FFC">
      <w:pPr>
        <w:numPr>
          <w:ilvl w:val="0"/>
          <w:numId w:val="3"/>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Орг</w:t>
      </w:r>
      <w:r w:rsidR="004F14CD" w:rsidRPr="00BD5FFC">
        <w:rPr>
          <w:rFonts w:ascii="Times New Roman" w:hAnsi="Times New Roman" w:cs="Times New Roman"/>
          <w:b/>
          <w:sz w:val="24"/>
          <w:szCs w:val="24"/>
        </w:rPr>
        <w:t>анизационный</w:t>
      </w:r>
      <w:r w:rsidRPr="00BD5FFC">
        <w:rPr>
          <w:rFonts w:ascii="Times New Roman" w:hAnsi="Times New Roman" w:cs="Times New Roman"/>
          <w:b/>
          <w:sz w:val="24"/>
          <w:szCs w:val="24"/>
        </w:rPr>
        <w:t xml:space="preserve"> момент.</w:t>
      </w:r>
    </w:p>
    <w:p w:rsidR="001B7ADB" w:rsidRPr="00BD5FFC" w:rsidRDefault="001B7ADB" w:rsidP="00BD5FFC">
      <w:pPr>
        <w:numPr>
          <w:ilvl w:val="0"/>
          <w:numId w:val="3"/>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Тема занятия «Виды и техника наложения повязок».</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2C15CA">
      <w:pPr>
        <w:jc w:val="both"/>
        <w:rPr>
          <w:rFonts w:ascii="Times New Roman" w:hAnsi="Times New Roman" w:cs="Times New Roman"/>
          <w:sz w:val="24"/>
          <w:szCs w:val="24"/>
        </w:rPr>
      </w:pPr>
      <w:r w:rsidRPr="00BD5FFC">
        <w:rPr>
          <w:rFonts w:ascii="Times New Roman" w:hAnsi="Times New Roman" w:cs="Times New Roman"/>
          <w:sz w:val="24"/>
          <w:szCs w:val="24"/>
        </w:rPr>
        <w:t>- Скажите, что такое рана ? (Травма, в результате которой происходит нарушение целостности кожных покровов или слизистых оболочек тела человека, называется раной).</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 Чем опасна рана для человека ? (Так как через рану в организм проникают микробы).</w:t>
      </w:r>
    </w:p>
    <w:p w:rsidR="001B7ADB" w:rsidRPr="00BD5FFC" w:rsidRDefault="001B7ADB" w:rsidP="00BD5FFC">
      <w:pPr>
        <w:ind w:left="568"/>
        <w:jc w:val="both"/>
        <w:rPr>
          <w:rFonts w:ascii="Times New Roman" w:hAnsi="Times New Roman" w:cs="Times New Roman"/>
          <w:sz w:val="24"/>
          <w:szCs w:val="24"/>
        </w:rPr>
      </w:pPr>
      <w:r w:rsidRPr="00BD5FFC">
        <w:rPr>
          <w:rFonts w:ascii="Times New Roman" w:hAnsi="Times New Roman" w:cs="Times New Roman"/>
          <w:sz w:val="24"/>
          <w:szCs w:val="24"/>
        </w:rPr>
        <w:t xml:space="preserve">- Как можно прекратить процесс попадания микробов через рану ? (Смазывать кожу вокруг раны </w:t>
      </w:r>
      <w:r w:rsidRPr="00BD5FFC">
        <w:rPr>
          <w:rFonts w:ascii="Times New Roman" w:hAnsi="Times New Roman" w:cs="Times New Roman"/>
          <w:sz w:val="24"/>
          <w:szCs w:val="24"/>
        </w:rPr>
        <w:lastRenderedPageBreak/>
        <w:t xml:space="preserve">дезинфицирующими средствами, а так же наложением первичной повязки.) </w:t>
      </w:r>
    </w:p>
    <w:p w:rsidR="001B7ADB" w:rsidRPr="00BD5FFC" w:rsidRDefault="001B7ADB" w:rsidP="00465400">
      <w:pPr>
        <w:ind w:left="568"/>
        <w:jc w:val="both"/>
        <w:rPr>
          <w:rFonts w:ascii="Times New Roman" w:hAnsi="Times New Roman" w:cs="Times New Roman"/>
          <w:sz w:val="24"/>
          <w:szCs w:val="24"/>
        </w:rPr>
      </w:pPr>
      <w:r w:rsidRPr="00BD5FFC">
        <w:rPr>
          <w:rFonts w:ascii="Times New Roman" w:hAnsi="Times New Roman" w:cs="Times New Roman"/>
          <w:sz w:val="24"/>
          <w:szCs w:val="24"/>
        </w:rPr>
        <w:t>-Верно ! Первичная повязка впитывает содержимое раны, очищая ее, и препятствует дальнейшему попаданию в нее микробов. Правильно наложенная повязка также способствует остановке кровотечения, и, защищая рану от микробов, ускоряет ее заживление.</w:t>
      </w: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Б) Правила наложения повязок:</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Бинтование  производят слева направо;</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Бинт  в правой руке валиком вверх;</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-Начинают бинтование с более тонкой части тела;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Стоим лицом к пострадавшему;</w:t>
      </w:r>
    </w:p>
    <w:p w:rsidR="001B7ADB" w:rsidRPr="00BD5FFC" w:rsidRDefault="001B7ADB" w:rsidP="00BD5FFC">
      <w:pPr>
        <w:spacing w:after="0"/>
        <w:ind w:left="567"/>
        <w:jc w:val="both"/>
        <w:rPr>
          <w:rFonts w:ascii="Times New Roman" w:hAnsi="Times New Roman" w:cs="Times New Roman"/>
          <w:sz w:val="24"/>
          <w:szCs w:val="24"/>
        </w:rPr>
      </w:pP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В) На экране показаны повязки.</w:t>
      </w:r>
    </w:p>
    <w:p w:rsidR="001B7ADB" w:rsidRPr="00BD5FFC" w:rsidRDefault="001B7ADB" w:rsidP="00BD5FFC">
      <w:pPr>
        <w:ind w:left="567"/>
        <w:jc w:val="both"/>
        <w:rPr>
          <w:rFonts w:ascii="Times New Roman" w:hAnsi="Times New Roman" w:cs="Times New Roman"/>
          <w:sz w:val="24"/>
          <w:szCs w:val="24"/>
        </w:rPr>
      </w:pPr>
      <w:r w:rsidRPr="00BD5FFC">
        <w:rPr>
          <w:rFonts w:ascii="Times New Roman" w:hAnsi="Times New Roman" w:cs="Times New Roman"/>
          <w:sz w:val="24"/>
          <w:szCs w:val="24"/>
        </w:rPr>
        <w:t>Г) Педагог  показывает виды повязок.</w:t>
      </w:r>
    </w:p>
    <w:p w:rsidR="001B7ADB" w:rsidRPr="00BD5FFC" w:rsidRDefault="001B7ADB" w:rsidP="00BD5FFC">
      <w:pPr>
        <w:ind w:firstLine="567"/>
        <w:jc w:val="both"/>
        <w:rPr>
          <w:rFonts w:ascii="Times New Roman" w:hAnsi="Times New Roman" w:cs="Times New Roman"/>
          <w:b/>
          <w:sz w:val="24"/>
          <w:szCs w:val="24"/>
        </w:rPr>
      </w:pPr>
      <w:r w:rsidRPr="00BD5FFC">
        <w:rPr>
          <w:rFonts w:ascii="Times New Roman" w:hAnsi="Times New Roman" w:cs="Times New Roman"/>
          <w:b/>
          <w:sz w:val="24"/>
          <w:szCs w:val="24"/>
        </w:rPr>
        <w:t>(Виды и техника наложения повязок.)</w:t>
      </w: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лобной области головы (шапочка):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на голове через лоб двумя круговыми турами;</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спереди делать перегиб и наложить бинт на боковую поверхность голову, сзади также бинт перегнуть и наложить на боковую поверхность головы;</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места перегибов укрепить круговым туром;</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повторять последовательность наложения туров, смещая их к центру и полностью закрывая голову;</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закончить повязку двумя круговыми турами.</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теменной области головы (чепец):</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кусок узкого бинта длиной около 50 см накладывают на середину темени, концы опускают вниз впереди ушей и удерживают (помощник или пострадавший);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вокруг головы через лоб и затылок накладывают два круговых тура;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доведя третий тур бинта до завязки, обводят бинт вокруг завязки и ведут через затылочную область к противоположному концу завязки, вновь обводят бинт вокруг завязки и накладывают на лобно-теменную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перекидывая бинт каждый раз через завязку по направлению к темени, постепенно закрывается весь свод черепа;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после закрытия всего свода черепа конец бинта привязать к одной из завязок, и под подбородком связать концы завязки;</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круговыми турами через лобно-затылочную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второй тур в затылочной области опускают ближе к шее и выводят под ухом на лицо через область глаза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третий тур круговой, закрепляющий;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четвертый тур вновь косой- с затылочной области проводят под ухом, над глазом, на лоб и т.д.;</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повязку заканчивают круговым туром.</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Повязка на оба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круговыми турами через лобно-затылочную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второй тур в затылочной области опускают ближе к шее и выводят под ухом на лицо через область глаза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третий тур через теменную область через лоб на глаз под ухом и далее на 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четвертый тур круговой, закрепляющий;</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д) последовательное чередование туров позволяет постепенно закрыть оба глаза;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е) повязку заканчивают круговым туром.</w:t>
      </w:r>
    </w:p>
    <w:p w:rsidR="001B7ADB" w:rsidRPr="00BD5FFC" w:rsidRDefault="001B7ADB" w:rsidP="00BD5FFC">
      <w:pPr>
        <w:spacing w:after="0"/>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затылочной области головы и шеи  (восьмиобразная):</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двумя круговыми турами бинт вокруг головы;</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далее бинт спускают над ухом на затылочную область, под углом нижней челюсти выводят на переднюю поверхность шеи, ведут вверх через затылочную область над ухом на лоб;</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постепенно смещая место перекрестка косых туров бинта, закрывают всю затылочную область;</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заканчивают круговым туром.</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Повязка при травме голеностопного или лучезапястного суставов (восьмиобразная):</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двумя круговыми турами бинт;</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 xml:space="preserve">б) наложение перекрещивающихся туров; </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чередование перекрещивающихся и круговых туров;</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закончить круговым туром.</w:t>
      </w:r>
    </w:p>
    <w:p w:rsidR="001B7ADB" w:rsidRPr="00BD5FFC" w:rsidRDefault="001B7ADB" w:rsidP="00BD5FFC">
      <w:pPr>
        <w:ind w:left="567"/>
        <w:jc w:val="both"/>
        <w:rPr>
          <w:rFonts w:ascii="Times New Roman" w:hAnsi="Times New Roman" w:cs="Times New Roman"/>
          <w:b/>
          <w:sz w:val="24"/>
          <w:szCs w:val="24"/>
        </w:rPr>
      </w:pPr>
    </w:p>
    <w:p w:rsidR="001B7ADB" w:rsidRPr="00BD5FFC" w:rsidRDefault="001B7ADB" w:rsidP="00BD5FFC">
      <w:pPr>
        <w:numPr>
          <w:ilvl w:val="0"/>
          <w:numId w:val="1"/>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lastRenderedPageBreak/>
        <w:t>Повязка на локтевой или коленный суставы (сходящаяся повязка):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двумя круговыми турами выше сустава (нижняя треть плеча или бедра);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накладываются циркулярные (круговые) туры выше и ниже сустава, перекрещивающиеся в подколенной или локтевой ямке;</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последующие туры приближаются друг к другу к наиболее выпуклой части сустава, закрывая всю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повязку закончить закреплением бинта выше или ниже сустава.</w:t>
      </w:r>
    </w:p>
    <w:p w:rsidR="001B7ADB" w:rsidRPr="00BD5FFC" w:rsidRDefault="001B7ADB" w:rsidP="00BD5FFC">
      <w:pPr>
        <w:spacing w:after="0"/>
        <w:ind w:left="567"/>
        <w:jc w:val="both"/>
        <w:rPr>
          <w:rFonts w:ascii="Times New Roman" w:hAnsi="Times New Roman" w:cs="Times New Roman"/>
          <w:b/>
          <w:sz w:val="24"/>
          <w:szCs w:val="24"/>
        </w:rPr>
      </w:pPr>
    </w:p>
    <w:p w:rsidR="001B7ADB" w:rsidRPr="00BD5FFC" w:rsidRDefault="001B7ADB" w:rsidP="00BD5FFC">
      <w:pPr>
        <w:ind w:left="567"/>
        <w:jc w:val="both"/>
        <w:rPr>
          <w:rFonts w:ascii="Times New Roman" w:hAnsi="Times New Roman" w:cs="Times New Roman"/>
          <w:b/>
          <w:sz w:val="24"/>
          <w:szCs w:val="24"/>
        </w:rPr>
      </w:pPr>
      <w:r w:rsidRPr="00BD5FFC">
        <w:rPr>
          <w:rFonts w:ascii="Times New Roman" w:hAnsi="Times New Roman" w:cs="Times New Roman"/>
          <w:b/>
          <w:sz w:val="24"/>
          <w:szCs w:val="24"/>
        </w:rPr>
        <w:t>8. Повязка на локтевой или коленный суставы (расходящаяся повязка):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закрепить бинт двумя круговыми турами через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далее накладываются циркулярные (круговые) туры выше и ниже сустава, перекрещивающиеся в подколенной или локтевой ямке, а по передней поверхности сустава расходятся в обе стороны от первых двух туров, закрывая область сустава;</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повязку закончить закреплением вокруг бедра или плеча.</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ind w:left="568"/>
        <w:jc w:val="both"/>
        <w:rPr>
          <w:rFonts w:ascii="Times New Roman" w:hAnsi="Times New Roman" w:cs="Times New Roman"/>
          <w:b/>
          <w:sz w:val="24"/>
          <w:szCs w:val="24"/>
        </w:rPr>
      </w:pPr>
      <w:r w:rsidRPr="00BD5FFC">
        <w:rPr>
          <w:rFonts w:ascii="Times New Roman" w:hAnsi="Times New Roman" w:cs="Times New Roman"/>
          <w:sz w:val="24"/>
          <w:szCs w:val="24"/>
        </w:rPr>
        <w:t>9.</w:t>
      </w:r>
      <w:r w:rsidRPr="00BD5FFC">
        <w:rPr>
          <w:rFonts w:ascii="Times New Roman" w:hAnsi="Times New Roman" w:cs="Times New Roman"/>
          <w:b/>
          <w:sz w:val="24"/>
          <w:szCs w:val="24"/>
        </w:rPr>
        <w:t>Наложить повязку при травме грудной клетки (спиральная повязка)</w:t>
      </w:r>
    </w:p>
    <w:p w:rsidR="001B7ADB" w:rsidRPr="00BD5FFC" w:rsidRDefault="001B7ADB" w:rsidP="00BD5FFC">
      <w:pPr>
        <w:spacing w:after="0"/>
        <w:ind w:left="568"/>
        <w:jc w:val="both"/>
        <w:rPr>
          <w:rFonts w:ascii="Times New Roman" w:hAnsi="Times New Roman" w:cs="Times New Roman"/>
          <w:sz w:val="24"/>
          <w:szCs w:val="24"/>
        </w:rPr>
      </w:pPr>
      <w:r w:rsidRPr="00BD5FFC">
        <w:rPr>
          <w:rFonts w:ascii="Times New Roman" w:hAnsi="Times New Roman" w:cs="Times New Roman"/>
          <w:sz w:val="24"/>
          <w:szCs w:val="24"/>
        </w:rPr>
        <w:t xml:space="preserve">Повязка начинается с нижних отделов грудной клетки, на выдохе. </w:t>
      </w:r>
    </w:p>
    <w:p w:rsidR="001B7ADB" w:rsidRPr="00BD5FFC" w:rsidRDefault="001B7ADB" w:rsidP="00BD5FFC">
      <w:pPr>
        <w:spacing w:after="0"/>
        <w:ind w:left="568"/>
        <w:jc w:val="both"/>
        <w:rPr>
          <w:rFonts w:ascii="Times New Roman" w:hAnsi="Times New Roman" w:cs="Times New Roman"/>
          <w:sz w:val="24"/>
          <w:szCs w:val="24"/>
        </w:rPr>
      </w:pP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а) кусок бинта длиной 1,5 м перекидывают серединой через предплечье;</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б) на грудную клетку поверх висячего бинта накладывают спиральные туры (каждый последующий ход бинта на 2,3 перекрывает предыдущий) снизу вверх до подмышечных впадин;</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в) далее свободные концы завязки поднимают вверх и связывают над другим надплечьем.</w:t>
      </w:r>
    </w:p>
    <w:p w:rsidR="001B7ADB" w:rsidRPr="00BD5FFC" w:rsidRDefault="001B7ADB" w:rsidP="00BD5FFC">
      <w:pPr>
        <w:spacing w:after="0"/>
        <w:ind w:left="567"/>
        <w:jc w:val="both"/>
        <w:rPr>
          <w:rFonts w:ascii="Times New Roman" w:hAnsi="Times New Roman" w:cs="Times New Roman"/>
          <w:sz w:val="24"/>
          <w:szCs w:val="24"/>
        </w:rPr>
      </w:pPr>
      <w:r w:rsidRPr="00BD5FFC">
        <w:rPr>
          <w:rFonts w:ascii="Times New Roman" w:hAnsi="Times New Roman" w:cs="Times New Roman"/>
          <w:sz w:val="24"/>
          <w:szCs w:val="24"/>
        </w:rPr>
        <w:t>г) Обучающиеся повторяют виды повязок.</w:t>
      </w:r>
    </w:p>
    <w:p w:rsidR="001B7ADB" w:rsidRPr="00BD5FFC" w:rsidRDefault="001B7ADB" w:rsidP="00BD5FFC">
      <w:pPr>
        <w:ind w:left="567"/>
        <w:jc w:val="both"/>
        <w:rPr>
          <w:rFonts w:ascii="Times New Roman" w:hAnsi="Times New Roman" w:cs="Times New Roman"/>
          <w:sz w:val="24"/>
          <w:szCs w:val="24"/>
        </w:rPr>
      </w:pPr>
    </w:p>
    <w:p w:rsidR="001B7ADB" w:rsidRPr="00BD5FFC" w:rsidRDefault="001B7ADB" w:rsidP="00BD5FFC">
      <w:pPr>
        <w:numPr>
          <w:ilvl w:val="0"/>
          <w:numId w:val="2"/>
        </w:numPr>
        <w:spacing w:after="0" w:line="240" w:lineRule="auto"/>
        <w:jc w:val="both"/>
        <w:rPr>
          <w:rFonts w:ascii="Times New Roman" w:hAnsi="Times New Roman" w:cs="Times New Roman"/>
          <w:b/>
          <w:sz w:val="24"/>
          <w:szCs w:val="24"/>
        </w:rPr>
      </w:pPr>
      <w:r w:rsidRPr="00BD5FFC">
        <w:rPr>
          <w:rFonts w:ascii="Times New Roman" w:hAnsi="Times New Roman" w:cs="Times New Roman"/>
          <w:b/>
          <w:sz w:val="24"/>
          <w:szCs w:val="24"/>
        </w:rPr>
        <w:t>Итоги занятия:</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Что нового вы узнали ?</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Какая повязка оказалась для вас самой трудной ?</w:t>
      </w:r>
    </w:p>
    <w:p w:rsidR="001B7ADB" w:rsidRPr="00BD5FFC" w:rsidRDefault="001B7ADB" w:rsidP="00BD5FFC">
      <w:pPr>
        <w:spacing w:after="0"/>
        <w:jc w:val="both"/>
        <w:rPr>
          <w:rFonts w:ascii="Times New Roman" w:hAnsi="Times New Roman" w:cs="Times New Roman"/>
          <w:sz w:val="24"/>
          <w:szCs w:val="24"/>
        </w:rPr>
      </w:pPr>
      <w:r w:rsidRPr="00BD5FFC">
        <w:rPr>
          <w:rFonts w:ascii="Times New Roman" w:hAnsi="Times New Roman" w:cs="Times New Roman"/>
          <w:sz w:val="24"/>
          <w:szCs w:val="24"/>
        </w:rPr>
        <w:t xml:space="preserve">              - Пригодятся ли вам эти знания в жизни ?</w:t>
      </w:r>
    </w:p>
    <w:p w:rsidR="001B7ADB" w:rsidRPr="00BD5FFC" w:rsidRDefault="001B7ADB" w:rsidP="00BD5FFC">
      <w:pPr>
        <w:jc w:val="both"/>
        <w:rPr>
          <w:rFonts w:ascii="Times New Roman" w:hAnsi="Times New Roman" w:cs="Times New Roman"/>
          <w:sz w:val="24"/>
          <w:szCs w:val="24"/>
        </w:rPr>
      </w:pPr>
    </w:p>
    <w:p w:rsidR="001B7ADB" w:rsidRPr="00BD5FFC" w:rsidRDefault="001B7ADB" w:rsidP="00BD5FFC">
      <w:pPr>
        <w:jc w:val="both"/>
        <w:rPr>
          <w:rFonts w:ascii="Times New Roman" w:hAnsi="Times New Roman" w:cs="Times New Roman"/>
          <w:sz w:val="24"/>
          <w:szCs w:val="24"/>
        </w:rPr>
      </w:pPr>
    </w:p>
    <w:p w:rsidR="001B7ADB" w:rsidRPr="00BD5FFC" w:rsidRDefault="001B7ADB" w:rsidP="00BD5FFC">
      <w:pPr>
        <w:spacing w:after="0" w:line="240" w:lineRule="auto"/>
        <w:ind w:firstLine="567"/>
        <w:jc w:val="both"/>
        <w:rPr>
          <w:rFonts w:ascii="Times New Roman" w:eastAsia="Times New Roman" w:hAnsi="Times New Roman" w:cs="Times New Roman"/>
          <w:sz w:val="24"/>
          <w:szCs w:val="24"/>
          <w:lang w:eastAsia="ru-RU"/>
        </w:rPr>
      </w:pPr>
    </w:p>
    <w:p w:rsidR="001B7ADB" w:rsidRPr="00BD5FFC" w:rsidRDefault="001B7ADB" w:rsidP="00465400">
      <w:pPr>
        <w:spacing w:after="0" w:line="240" w:lineRule="auto"/>
        <w:ind w:firstLine="567"/>
        <w:jc w:val="center"/>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ЗАНЯТИЕ – ПРАКТИКУМ</w:t>
      </w:r>
    </w:p>
    <w:p w:rsidR="001B7ADB" w:rsidRPr="00BD5FFC" w:rsidRDefault="001B7ADB" w:rsidP="00BD5FFC">
      <w:pPr>
        <w:spacing w:after="0" w:line="240" w:lineRule="auto"/>
        <w:ind w:firstLine="567"/>
        <w:jc w:val="both"/>
        <w:rPr>
          <w:rFonts w:ascii="Times New Roman" w:eastAsia="Times New Roman" w:hAnsi="Times New Roman" w:cs="Times New Roman"/>
          <w:b/>
          <w:i/>
          <w:sz w:val="24"/>
          <w:szCs w:val="24"/>
          <w:lang w:eastAsia="ru-RU"/>
        </w:rPr>
      </w:pPr>
    </w:p>
    <w:p w:rsidR="001B7ADB" w:rsidRPr="00BD5FFC" w:rsidRDefault="001B7ADB" w:rsidP="00465400">
      <w:pPr>
        <w:spacing w:after="0" w:line="240" w:lineRule="auto"/>
        <w:ind w:firstLine="567"/>
        <w:jc w:val="center"/>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Первая помощь при ДТП.</w:t>
      </w:r>
    </w:p>
    <w:p w:rsidR="00065EE3" w:rsidRPr="00BD5FFC" w:rsidRDefault="00065EE3" w:rsidP="00465400">
      <w:pPr>
        <w:spacing w:after="0" w:line="240" w:lineRule="auto"/>
        <w:ind w:firstLine="567"/>
        <w:jc w:val="center"/>
        <w:rPr>
          <w:rFonts w:ascii="Times New Roman" w:eastAsia="Times New Roman" w:hAnsi="Times New Roman" w:cs="Times New Roman"/>
          <w:b/>
          <w:i/>
          <w:sz w:val="24"/>
          <w:szCs w:val="24"/>
          <w:lang w:eastAsia="ru-RU"/>
        </w:rPr>
      </w:pPr>
    </w:p>
    <w:p w:rsidR="00465400"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Ламакина</w:t>
      </w:r>
      <w:r w:rsidR="00065EE3" w:rsidRPr="00BD5FFC">
        <w:rPr>
          <w:rFonts w:ascii="Times New Roman" w:eastAsia="Times New Roman" w:hAnsi="Times New Roman" w:cs="Times New Roman"/>
          <w:b/>
          <w:i/>
          <w:sz w:val="24"/>
          <w:szCs w:val="24"/>
          <w:lang w:eastAsia="ru-RU"/>
        </w:rPr>
        <w:t xml:space="preserve"> Татьяна Викторовна, </w:t>
      </w:r>
    </w:p>
    <w:p w:rsidR="001B7ADB" w:rsidRPr="00BD5FFC"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педагог-организатор,</w:t>
      </w:r>
    </w:p>
    <w:p w:rsidR="001B7ADB" w:rsidRPr="00BD5FFC" w:rsidRDefault="001B7ADB" w:rsidP="00465400">
      <w:pPr>
        <w:spacing w:after="0" w:line="240" w:lineRule="auto"/>
        <w:ind w:firstLine="567"/>
        <w:jc w:val="right"/>
        <w:rPr>
          <w:rFonts w:ascii="Times New Roman" w:eastAsia="Times New Roman" w:hAnsi="Times New Roman" w:cs="Times New Roman"/>
          <w:b/>
          <w:i/>
          <w:sz w:val="24"/>
          <w:szCs w:val="24"/>
          <w:lang w:eastAsia="ru-RU"/>
        </w:rPr>
      </w:pPr>
      <w:r w:rsidRPr="00BD5FFC">
        <w:rPr>
          <w:rFonts w:ascii="Times New Roman" w:eastAsia="Times New Roman" w:hAnsi="Times New Roman" w:cs="Times New Roman"/>
          <w:b/>
          <w:i/>
          <w:sz w:val="24"/>
          <w:szCs w:val="24"/>
          <w:lang w:eastAsia="ru-RU"/>
        </w:rPr>
        <w:t>МБОУ ДО Д(Ю)Ц «Спутник» г. Пензы</w:t>
      </w:r>
    </w:p>
    <w:tbl>
      <w:tblPr>
        <w:tblpPr w:leftFromText="180" w:rightFromText="180" w:vertAnchor="text" w:horzAnchor="margin" w:tblpY="276"/>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245"/>
      </w:tblGrid>
      <w:tr w:rsidR="001B7ADB" w:rsidRPr="00BD5FFC" w:rsidTr="00465400">
        <w:trPr>
          <w:trHeight w:val="640"/>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Тема занятия:</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Первая помощь при ДТП.</w:t>
            </w:r>
          </w:p>
        </w:tc>
      </w:tr>
      <w:tr w:rsidR="001B7ADB" w:rsidRPr="00BD5FFC" w:rsidTr="00465400">
        <w:trPr>
          <w:trHeight w:val="1311"/>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lastRenderedPageBreak/>
              <w:t>Цель:</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Научить оказывать первую помощь при ДТП.</w:t>
            </w:r>
          </w:p>
        </w:tc>
      </w:tr>
      <w:tr w:rsidR="001B7ADB" w:rsidRPr="00BD5FFC" w:rsidTr="00465400">
        <w:trPr>
          <w:trHeight w:val="3932"/>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Задачи:</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Сформировать четкое представление о необходимости оказания первой помощи пострадавшим.</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Научить оказывать первую помощь при ушибах, переломах, кровотечениях, сдавливаниях.</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Воспитывать чувство гражданской ответственности.</w:t>
            </w:r>
          </w:p>
        </w:tc>
      </w:tr>
      <w:tr w:rsidR="001B7ADB" w:rsidRPr="00BD5FFC" w:rsidTr="00465400">
        <w:trPr>
          <w:trHeight w:val="671"/>
        </w:trPr>
        <w:tc>
          <w:tcPr>
            <w:tcW w:w="1809"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Оборудование:</w:t>
            </w:r>
          </w:p>
        </w:tc>
        <w:tc>
          <w:tcPr>
            <w:tcW w:w="5245" w:type="dxa"/>
          </w:tcPr>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Бинты, жгут, жгут – закрутка, шины, лед искусственный, мультимедийное оборудование.</w:t>
            </w:r>
          </w:p>
        </w:tc>
      </w:tr>
    </w:tbl>
    <w:p w:rsidR="001B7ADB" w:rsidRPr="00BD5FFC" w:rsidRDefault="001B7ADB" w:rsidP="00BD5FFC">
      <w:pPr>
        <w:spacing w:after="0" w:line="240" w:lineRule="auto"/>
        <w:ind w:firstLine="450"/>
        <w:jc w:val="both"/>
        <w:rPr>
          <w:rFonts w:ascii="Times New Roman" w:eastAsia="Times New Roman" w:hAnsi="Times New Roman" w:cs="Times New Roman"/>
          <w:b/>
          <w:bCs/>
          <w:sz w:val="24"/>
          <w:szCs w:val="24"/>
          <w:bdr w:val="none" w:sz="0" w:space="0" w:color="auto" w:frame="1"/>
          <w:lang w:eastAsia="ru-RU"/>
        </w:rPr>
      </w:pPr>
    </w:p>
    <w:p w:rsidR="001B7ADB" w:rsidRPr="00BD5FFC" w:rsidRDefault="001B7ADB" w:rsidP="00BD5FFC">
      <w:pPr>
        <w:spacing w:after="0" w:line="240" w:lineRule="auto"/>
        <w:ind w:firstLine="450"/>
        <w:jc w:val="both"/>
        <w:rPr>
          <w:rFonts w:ascii="Times New Roman" w:eastAsia="Times New Roman" w:hAnsi="Times New Roman" w:cs="Times New Roman"/>
          <w:b/>
          <w:bCs/>
          <w:sz w:val="24"/>
          <w:szCs w:val="24"/>
          <w:bdr w:val="none" w:sz="0" w:space="0" w:color="auto" w:frame="1"/>
          <w:lang w:eastAsia="ru-RU"/>
        </w:rPr>
      </w:pPr>
    </w:p>
    <w:p w:rsidR="001B7ADB" w:rsidRPr="00BD5FFC" w:rsidRDefault="001B7ADB" w:rsidP="00465400">
      <w:pPr>
        <w:spacing w:after="0" w:line="240" w:lineRule="auto"/>
        <w:ind w:firstLine="450"/>
        <w:jc w:val="center"/>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Ход занятия:</w:t>
      </w:r>
    </w:p>
    <w:p w:rsidR="001B7ADB" w:rsidRPr="00BD5FFC" w:rsidRDefault="001B7ADB" w:rsidP="00BD5FFC">
      <w:pPr>
        <w:spacing w:after="0" w:line="240" w:lineRule="auto"/>
        <w:ind w:firstLine="450"/>
        <w:jc w:val="both"/>
        <w:rPr>
          <w:rFonts w:ascii="Times New Roman" w:eastAsia="Times New Roman" w:hAnsi="Times New Roman" w:cs="Times New Roman"/>
          <w:sz w:val="24"/>
          <w:szCs w:val="24"/>
          <w:lang w:eastAsia="ru-RU"/>
        </w:rPr>
      </w:pPr>
    </w:p>
    <w:p w:rsidR="001B7ADB" w:rsidRPr="00BD5FFC" w:rsidRDefault="001B7ADB" w:rsidP="00BD5FFC">
      <w:pPr>
        <w:pStyle w:val="a8"/>
        <w:numPr>
          <w:ilvl w:val="0"/>
          <w:numId w:val="4"/>
        </w:numPr>
        <w:jc w:val="both"/>
        <w:rPr>
          <w:rFonts w:ascii="Times New Roman" w:hAnsi="Times New Roman" w:cs="Times New Roman"/>
          <w:sz w:val="24"/>
          <w:szCs w:val="24"/>
        </w:rPr>
      </w:pPr>
      <w:r w:rsidRPr="00BD5FFC">
        <w:rPr>
          <w:rFonts w:ascii="Times New Roman" w:hAnsi="Times New Roman" w:cs="Times New Roman"/>
          <w:sz w:val="24"/>
          <w:szCs w:val="24"/>
        </w:rPr>
        <w:t>Орг.момент.</w:t>
      </w:r>
    </w:p>
    <w:p w:rsidR="001B7ADB" w:rsidRPr="00BD5FFC" w:rsidRDefault="001B7ADB" w:rsidP="00BD5FFC">
      <w:pPr>
        <w:pStyle w:val="a8"/>
        <w:numPr>
          <w:ilvl w:val="0"/>
          <w:numId w:val="4"/>
        </w:numPr>
        <w:jc w:val="both"/>
        <w:rPr>
          <w:rFonts w:ascii="Times New Roman" w:hAnsi="Times New Roman" w:cs="Times New Roman"/>
          <w:sz w:val="24"/>
          <w:szCs w:val="24"/>
        </w:rPr>
      </w:pPr>
      <w:r w:rsidRPr="00BD5FFC">
        <w:rPr>
          <w:rFonts w:ascii="Times New Roman" w:hAnsi="Times New Roman" w:cs="Times New Roman"/>
          <w:sz w:val="24"/>
          <w:szCs w:val="24"/>
        </w:rPr>
        <w:t>Беседа.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2.1.По данным ООН, каждый год дорожно-транспортные происшествия уносят более 1 миллиона 300 тысяч жизней.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От 20 до 50 миллионов получают травмы различной степени тяжести.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Большая часть погибших – дети и молодежь.</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 xml:space="preserve"> В России ежегодно на дорогах гибнет более 35 тысяч человек, 20 тысяч получают травмы различной степени тяжести, более 1 тысячи гибнет детей.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Исход травм при ДТП, особенно тяжелых и опасных, часто решается в течение нескольких минут после аварии и зависит, прежде всего, от своевременности и качества первой помощи пострадавшим. Жизненно важно, чтобы любой человек, оказавшийся на месте несчастья или вблизи него, владел приемами быстрой и эффективной первой помощи. Сегодня мы с вами познакомимся с правилами оказания первой помощи при ДТП.</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ФЗ «О безопасности дорожного движения», ст. №23 «Медицинское обеспечение безопасности дорожного движения»,  оказать первую помощь при ДТП.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 наша задача – уметь оказывать первую помощь. Своевременно оказанная помощь пострадавшему, может спасти ему жизнь.</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Лицами, не имеющими медицинского образования, проводятся следующие мероприятия по оказанию первой помощи: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-бережное извлечение и вынос из автомобиля или кювета пострадавшего;</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-тушение горящей одежды и т.п.;</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-перенос пострадавшего в безопасное место;</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-защита пострадавшего от неблагоприятных метеорологических условий (холод, жара и т.д.);</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-наложение стерильной повязки на рану;</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-иммобилизация переломов подручными средствами или специальными шинами;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-проведение мероприятий по устранению причин, угрожающих жизни пострадавшего (остановка наружного </w:t>
      </w:r>
      <w:r w:rsidRPr="00BD5FFC">
        <w:rPr>
          <w:rFonts w:ascii="Times New Roman" w:hAnsi="Times New Roman" w:cs="Times New Roman"/>
          <w:sz w:val="24"/>
          <w:szCs w:val="24"/>
        </w:rPr>
        <w:lastRenderedPageBreak/>
        <w:t>кровотечения давящей повязкой, а при значительных кровотечениях – наложение кровоостанавливающего жгута);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-при нарушении дыхания и остановке сердечной деятельности: очищение воздухоносных путей от их закупорки кровью, рвотными массами и др., проведение искусственного дыхания по методу «рот в рот» или «рот в нос»;</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-принятие мер по транспортировке пострадавших попутным транспортом до ближайшего лечебного учреждения, если нет условий для вызова скорой помощи или состояние больного не терпит отлагательства в госпитализации ( шоковое состояние, острая кровопотеря и др.)</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80 % пострадавших погибают в первые  3 часа после аварии из-за потери крови.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Просмотр фильма «Первая помощь пострадавшим в дорожно-транспортных происшествиях».</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2.2. При ДТП, какие бы травмы не были у пострадавшего, во-первых, мы должны  устранить повреждения, наиболее угрожающие жизни пострадавшего (остановка кровотечения, нарушение дыхания и остановка сердечной деятельности).</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Презентация: Виды кровотечений.</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-Какие виды кровотечений вам известны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1. Капиллярное (кровь сочится по всей поверхности раны, как из губки, не бывают обильными, остановка достигается наложением обычной повязки).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2.Венозное (при повреждении вен, цвет крови – вишневый, темно-красный, кровь вытекает непрерывной струей, медленно, без толчков, могут быть обильными, для остановки достаточно наложения давящей повязки и придания возвышенного положения пострадавшей части тела).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3.Артериальное (при повреждении артерий алая или ярко-красная кровь выбрасывается пульсирующей струей или в виде фонтана).</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Первая помощь при кровотечении ( наложение давящей повязки, пальцевое прижатие, правила наложения жгута: на 1 час, записка с отметкой времени наложения жгута). </w:t>
      </w:r>
    </w:p>
    <w:p w:rsidR="001B7ADB" w:rsidRPr="00BD5FFC" w:rsidRDefault="001B7ADB" w:rsidP="00BD5FFC">
      <w:pPr>
        <w:spacing w:after="0"/>
        <w:ind w:left="360"/>
        <w:jc w:val="both"/>
        <w:rPr>
          <w:rFonts w:ascii="Times New Roman" w:hAnsi="Times New Roman" w:cs="Times New Roman"/>
          <w:sz w:val="24"/>
          <w:szCs w:val="24"/>
        </w:rPr>
      </w:pPr>
      <w:r w:rsidRPr="00BD5FFC">
        <w:rPr>
          <w:rFonts w:ascii="Times New Roman" w:hAnsi="Times New Roman" w:cs="Times New Roman"/>
          <w:sz w:val="24"/>
          <w:szCs w:val="24"/>
        </w:rPr>
        <w:t>(Отработка наложения жгута с обучающимися).</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2.3.-Ушибы: местная боль, отек, кровоподтек, гематома, нарушение функции органа; возникают при падении или ударе тупым предметом, целостность кожи не всегда нарушается, но почти всегда происходит разрыв мелких кровеносных сосудов тканей, вследствие чего образуются гематомы. Приложить холод и наложить тугую повязку.</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-Сдавливания: травма конечности или другой части тела, возникающая от длительного сжатия, сопровождающегося раздавливанием, размозжением тканей (мышц, сосудов, нервов, подкожной жировой клетчатки и др.);  извлечь пострадавшего из-под тяжести, наложить жгут на конечность выше места повреждения (для предотвращения поступления в кровяное русло продуктов распада из размозженных тканей), обложить льдом. Для профилактики шока пострадавшего тепло укутать, давать горячее питье.</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-Вывихи: стойкое смещение суставных концов костей относительно друг друга (нередко с разрывом суставной сумки): резкая боль, припухлость. Изменение формы сустава, невозможность привычных движений, изменение длины (укорочение);  покой, самим не вправлять, зафиксировать.</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lastRenderedPageBreak/>
        <w:t>2.4.- Переломы: нарушение целостности кости (закрытые, открытые, полные и неполные, со смещением, без смещения). Сильная  припухлость, кровоподтек, деформация конечности, резкая боль, усиливающаяся при ощупывании, иногда слышимый хруст (крепитация) от трения отломков друг об друга, торчащие из раны костные отломки (концы).</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 Просмотр фильма «Первая помощь при переломах и ушибах».</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Главное: на месте ДТП зафиксировать кости в неподвижном состоянии. (Правила наложения шины).</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2.5.-Черепно-мозговая травма: повреждение головного мозга – сотрясение, ушиб, сдавливания мозга.</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Признаки – головная боль, головокружение, вялость, сонливость, тошнота, рвота, потеря сознания, амнезия.</w:t>
      </w:r>
    </w:p>
    <w:p w:rsidR="001B7ADB" w:rsidRPr="00BD5FFC" w:rsidRDefault="001B7ADB" w:rsidP="00BD5FFC">
      <w:pPr>
        <w:spacing w:after="0"/>
        <w:ind w:left="851"/>
        <w:jc w:val="both"/>
        <w:rPr>
          <w:rFonts w:ascii="Times New Roman" w:hAnsi="Times New Roman" w:cs="Times New Roman"/>
          <w:sz w:val="24"/>
          <w:szCs w:val="24"/>
        </w:rPr>
      </w:pPr>
      <w:r w:rsidRPr="00BD5FFC">
        <w:rPr>
          <w:rFonts w:ascii="Times New Roman" w:hAnsi="Times New Roman" w:cs="Times New Roman"/>
          <w:sz w:val="24"/>
          <w:szCs w:val="24"/>
        </w:rPr>
        <w:t>(Покой, обложить холодом, повернуть голову набок).</w:t>
      </w:r>
    </w:p>
    <w:p w:rsidR="001B7ADB" w:rsidRPr="00BD5FFC" w:rsidRDefault="001B7ADB" w:rsidP="00BD5FFC">
      <w:pPr>
        <w:spacing w:after="0" w:line="240" w:lineRule="auto"/>
        <w:ind w:left="567"/>
        <w:jc w:val="both"/>
        <w:rPr>
          <w:rFonts w:ascii="Times New Roman" w:eastAsia="Times New Roman" w:hAnsi="Times New Roman" w:cs="Times New Roman"/>
          <w:sz w:val="24"/>
          <w:szCs w:val="24"/>
          <w:lang w:eastAsia="ru-RU"/>
        </w:rPr>
      </w:pPr>
    </w:p>
    <w:p w:rsidR="001B7ADB" w:rsidRPr="00465400" w:rsidRDefault="001B7ADB" w:rsidP="00BD5FFC">
      <w:pPr>
        <w:pStyle w:val="a8"/>
        <w:numPr>
          <w:ilvl w:val="0"/>
          <w:numId w:val="4"/>
        </w:numPr>
        <w:spacing w:after="0" w:line="240" w:lineRule="auto"/>
        <w:ind w:left="568"/>
        <w:jc w:val="both"/>
        <w:rPr>
          <w:rFonts w:ascii="Times New Roman" w:eastAsia="Times New Roman" w:hAnsi="Times New Roman" w:cs="Times New Roman"/>
          <w:sz w:val="24"/>
          <w:szCs w:val="24"/>
          <w:lang w:eastAsia="ru-RU"/>
        </w:rPr>
      </w:pPr>
      <w:r w:rsidRPr="00465400">
        <w:rPr>
          <w:rFonts w:ascii="Times New Roman" w:eastAsia="Times New Roman" w:hAnsi="Times New Roman" w:cs="Times New Roman"/>
          <w:sz w:val="24"/>
          <w:szCs w:val="24"/>
          <w:lang w:eastAsia="ru-RU"/>
        </w:rPr>
        <w:t>Итоги занятия:</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 Что нового вы узнали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sz w:val="24"/>
          <w:szCs w:val="24"/>
          <w:lang w:eastAsia="ru-RU"/>
        </w:rPr>
        <w:t xml:space="preserve">              - Пригодятся ли вам эти знания в жизни ?</w:t>
      </w: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p>
    <w:p w:rsidR="001B7ADB" w:rsidRPr="00BD5FFC" w:rsidRDefault="001B7ADB" w:rsidP="00BD5FFC">
      <w:pPr>
        <w:spacing w:after="0" w:line="240" w:lineRule="auto"/>
        <w:jc w:val="both"/>
        <w:rPr>
          <w:rFonts w:ascii="Times New Roman" w:eastAsia="Times New Roman" w:hAnsi="Times New Roman" w:cs="Times New Roman"/>
          <w:sz w:val="24"/>
          <w:szCs w:val="24"/>
          <w:lang w:eastAsia="ru-RU"/>
        </w:rPr>
      </w:pPr>
      <w:r w:rsidRPr="00BD5FFC">
        <w:rPr>
          <w:rFonts w:ascii="Times New Roman" w:eastAsia="Times New Roman" w:hAnsi="Times New Roman" w:cs="Times New Roman"/>
          <w:b/>
          <w:sz w:val="24"/>
          <w:szCs w:val="24"/>
          <w:lang w:eastAsia="ru-RU"/>
        </w:rPr>
        <w:t>Рекомендуется:</w:t>
      </w:r>
      <w:r w:rsidRPr="00BD5FFC">
        <w:rPr>
          <w:rFonts w:ascii="Times New Roman" w:eastAsia="Times New Roman" w:hAnsi="Times New Roman" w:cs="Times New Roman"/>
          <w:sz w:val="24"/>
          <w:szCs w:val="24"/>
          <w:lang w:eastAsia="ru-RU"/>
        </w:rPr>
        <w:t xml:space="preserve"> курс ОБЖ 11 кл., тема: «Первая помощь при ранениях». </w:t>
      </w:r>
    </w:p>
    <w:p w:rsidR="001B7ADB" w:rsidRPr="00BD5FFC" w:rsidRDefault="001B7ADB" w:rsidP="00BD5FFC">
      <w:pPr>
        <w:spacing w:after="0"/>
        <w:jc w:val="both"/>
        <w:rPr>
          <w:rFonts w:ascii="Times New Roman" w:hAnsi="Times New Roman" w:cs="Times New Roman"/>
          <w:sz w:val="24"/>
          <w:szCs w:val="24"/>
        </w:rPr>
      </w:pPr>
    </w:p>
    <w:p w:rsidR="001B7ADB"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1B7ADB" w:rsidRPr="00BD5FFC" w:rsidRDefault="001B7ADB" w:rsidP="00465400">
      <w:pPr>
        <w:spacing w:after="0"/>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Переломы.</w:t>
      </w:r>
    </w:p>
    <w:p w:rsidR="00065EE3" w:rsidRPr="00BD5FFC" w:rsidRDefault="00065EE3" w:rsidP="00BD5FFC">
      <w:pPr>
        <w:spacing w:after="0"/>
        <w:ind w:firstLine="567"/>
        <w:jc w:val="both"/>
        <w:rPr>
          <w:rFonts w:ascii="Times New Roman" w:hAnsi="Times New Roman" w:cs="Times New Roman"/>
          <w:b/>
          <w:i/>
          <w:sz w:val="24"/>
          <w:szCs w:val="24"/>
        </w:rPr>
      </w:pPr>
    </w:p>
    <w:p w:rsidR="00465400"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5C389F">
        <w:rPr>
          <w:rFonts w:ascii="Times New Roman" w:hAnsi="Times New Roman" w:cs="Times New Roman"/>
          <w:b/>
          <w:i/>
          <w:sz w:val="24"/>
          <w:szCs w:val="24"/>
        </w:rPr>
        <w:t xml:space="preserve"> </w:t>
      </w:r>
      <w:r w:rsidR="00065EE3" w:rsidRPr="00BD5FFC">
        <w:rPr>
          <w:rFonts w:ascii="Times New Roman" w:hAnsi="Times New Roman" w:cs="Times New Roman"/>
          <w:b/>
          <w:i/>
          <w:sz w:val="24"/>
          <w:szCs w:val="24"/>
        </w:rPr>
        <w:t xml:space="preserve">Татьяна Викторовна, </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г.Пензы</w:t>
      </w:r>
    </w:p>
    <w:p w:rsidR="001B7ADB" w:rsidRPr="00BD5FFC" w:rsidRDefault="001B7ADB" w:rsidP="00BD5FFC">
      <w:pPr>
        <w:ind w:firstLine="567"/>
        <w:jc w:val="both"/>
        <w:rPr>
          <w:rFonts w:ascii="Times New Roman" w:hAnsi="Times New Roman" w:cs="Times New Roman"/>
          <w:sz w:val="24"/>
          <w:szCs w:val="24"/>
        </w:rPr>
      </w:pPr>
    </w:p>
    <w:tbl>
      <w:tblPr>
        <w:tblpPr w:leftFromText="180" w:rightFromText="180" w:vertAnchor="text" w:horzAnchor="margin" w:tblpY="276"/>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103"/>
      </w:tblGrid>
      <w:tr w:rsidR="001B7ADB" w:rsidRPr="00BD5FFC" w:rsidTr="00465400">
        <w:trPr>
          <w:trHeight w:val="640"/>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lastRenderedPageBreak/>
              <w:t>Тема занятия:</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Переломы.</w:t>
            </w:r>
          </w:p>
        </w:tc>
      </w:tr>
      <w:tr w:rsidR="001B7ADB" w:rsidRPr="00BD5FFC" w:rsidTr="00465400">
        <w:trPr>
          <w:trHeight w:val="1311"/>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Цель:</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 xml:space="preserve"> Познакомить с видами переломов.</w:t>
            </w:r>
          </w:p>
        </w:tc>
      </w:tr>
      <w:tr w:rsidR="001B7ADB" w:rsidRPr="00BD5FFC" w:rsidTr="00465400">
        <w:trPr>
          <w:trHeight w:val="2283"/>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Задачи:</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Научить правилам оказания первой помощи пострадавшим при переломах, научить накладывать шины при переломах.</w:t>
            </w:r>
          </w:p>
        </w:tc>
      </w:tr>
      <w:tr w:rsidR="001B7ADB" w:rsidRPr="00BD5FFC" w:rsidTr="00465400">
        <w:trPr>
          <w:trHeight w:val="671"/>
        </w:trPr>
        <w:tc>
          <w:tcPr>
            <w:tcW w:w="209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Оборудование:</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jc w:val="both"/>
              <w:rPr>
                <w:rFonts w:ascii="Times New Roman" w:hAnsi="Times New Roman" w:cs="Times New Roman"/>
                <w:sz w:val="24"/>
                <w:szCs w:val="24"/>
              </w:rPr>
            </w:pPr>
            <w:r w:rsidRPr="00BD5FFC">
              <w:rPr>
                <w:rFonts w:ascii="Times New Roman" w:hAnsi="Times New Roman" w:cs="Times New Roman"/>
                <w:sz w:val="24"/>
                <w:szCs w:val="24"/>
              </w:rPr>
              <w:t>Бинты, шины, жгут, вата, подручные средства, мультимедийное оборудование.</w:t>
            </w:r>
          </w:p>
        </w:tc>
      </w:tr>
    </w:tbl>
    <w:p w:rsidR="001B7ADB" w:rsidRPr="00BD5FFC" w:rsidRDefault="001B7ADB" w:rsidP="00BD5FFC">
      <w:pPr>
        <w:ind w:firstLine="567"/>
        <w:jc w:val="both"/>
        <w:rPr>
          <w:rFonts w:ascii="Times New Roman" w:hAnsi="Times New Roman" w:cs="Times New Roman"/>
          <w:sz w:val="24"/>
          <w:szCs w:val="24"/>
        </w:rPr>
      </w:pPr>
    </w:p>
    <w:p w:rsidR="001B7ADB" w:rsidRPr="00BD5FFC" w:rsidRDefault="001B7ADB" w:rsidP="00465400">
      <w:pPr>
        <w:spacing w:after="0" w:line="240" w:lineRule="auto"/>
        <w:jc w:val="center"/>
        <w:rPr>
          <w:rFonts w:ascii="Times New Roman" w:hAnsi="Times New Roman" w:cs="Times New Roman"/>
          <w:b/>
          <w:i/>
          <w:sz w:val="24"/>
          <w:szCs w:val="24"/>
        </w:rPr>
      </w:pPr>
      <w:r w:rsidRPr="00BD5FFC">
        <w:rPr>
          <w:rFonts w:ascii="Times New Roman" w:hAnsi="Times New Roman" w:cs="Times New Roman"/>
          <w:b/>
          <w:i/>
          <w:sz w:val="24"/>
          <w:szCs w:val="24"/>
        </w:rPr>
        <w:t>Ход занятия.</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Орг. Момент.</w:t>
      </w:r>
    </w:p>
    <w:p w:rsidR="001B7ADB" w:rsidRPr="00BD5FFC" w:rsidRDefault="001B7ADB" w:rsidP="00BD5FFC">
      <w:pPr>
        <w:numPr>
          <w:ilvl w:val="0"/>
          <w:numId w:val="6"/>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Тема: Переломы.</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-Что вам известно о переломах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-Какие виды переломов вам известны ?</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Б) Новая тема «Переломы». ( На экране презентация «Виды переломов»).</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Переломы костей</w:t>
      </w:r>
      <w:r w:rsidRPr="00BD5FFC">
        <w:rPr>
          <w:rFonts w:ascii="Times New Roman" w:hAnsi="Times New Roman" w:cs="Times New Roman"/>
          <w:sz w:val="24"/>
          <w:szCs w:val="24"/>
        </w:rPr>
        <w:t xml:space="preserve"> – нарушение целостности кости. Перелом может быть неполным, когда части кости разъединяются не </w:t>
      </w:r>
      <w:r w:rsidRPr="00BD5FFC">
        <w:rPr>
          <w:rFonts w:ascii="Times New Roman" w:hAnsi="Times New Roman" w:cs="Times New Roman"/>
          <w:sz w:val="24"/>
          <w:szCs w:val="24"/>
        </w:rPr>
        <w:lastRenderedPageBreak/>
        <w:t>по всей толщине кости (трещины, надломы), и полным, при котором происходит разъединение отломков по всей окружности кости. Со смещением и без смещения отломков, единичные и множественные, различной формы (поперечные, косые, винтообразные, вколоченные, оскольчатые и др.).  Они бывают закрытые (целость кожи не нарушена) и открытые (в области перелома - рана). Открытый перелом влечет повреждение мягких тканей, в том числе и кожи – травмирующей силой извне или острыми отломками кости изнутри. Рана при открытом переломе может стать входными воротами для проникновения инфекции, способной вызвать гнойное воспаление самой кости (остеомиелит) и даже общее заражение крови. Из-за этих осложнений открытые переломы срастаются дольше, и процесс срастания идет хуже. Сращение закрытых переломов костей обычно протекает благоприятнее, чем открытых, и в более короткие сроки.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Признаки переломов:</w:t>
      </w:r>
      <w:r w:rsidRPr="00BD5FFC">
        <w:rPr>
          <w:rFonts w:ascii="Times New Roman" w:hAnsi="Times New Roman" w:cs="Times New Roman"/>
          <w:sz w:val="24"/>
          <w:szCs w:val="24"/>
        </w:rPr>
        <w:t xml:space="preserve"> сильная припухлость, кровоподтек, деформация (искривление, согнутость вне сустава, укорочение) конечности, резкая боль, усиливающаяся при ощупывании, движении и нагрузке, иногда слышимый хруст (крепитация) от трения отломков друг об друга, торчащие из раны костные отломки (концы). </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Запомни!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Нельзя искусственно вызывать крепитацию движением поврежденной конечности! Возможен болевой шок!</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sz w:val="24"/>
          <w:szCs w:val="24"/>
        </w:rPr>
        <w:t xml:space="preserve">Основные осложнения при переломах: </w:t>
      </w:r>
      <w:r w:rsidRPr="00BD5FFC">
        <w:rPr>
          <w:rFonts w:ascii="Times New Roman" w:hAnsi="Times New Roman" w:cs="Times New Roman"/>
          <w:sz w:val="24"/>
          <w:szCs w:val="24"/>
        </w:rPr>
        <w:t>повреждение отломками костей (особенно крупных) кровеносных сосудов и нервов, кровотечение (гематома), болевой шок, инфицирование раны (при открытом переломе) с последующим сепсисом (заражением крови), гангреной (омертвением ткани, органа, части тела) и т.п.</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При переломах первая помощь является началом их лечения, предупреждает осложнения (в том числе шок, кровотечение, раневую инфекцию).</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Общие правила: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 не следует снимать одежду и обувь с поврежденной конечности, а для осмотра перелома лучше разрезать одежду (обувь);</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остановить кровотечение, наложить на рану (при открытом переломе) асептическую повязку, смазать кожу вокруг раны настойкой йода;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придать поврежденной части тела удобное положение, провести иммобилизацию (наложить шину, повязку);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Главное: зафиксировать кости в неподвижном состоянии для предупреждения осложнений, возможных из-за смещения отломков, в том числе – при последующей транспортировке в лечебное учреждение.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Для иммобилизации отломков используют специальные стандартные шины или подручный материал (доски, палки, фанера, тростник, ветки и др. материалы). Если нет других предметов, можно использовать лыжи, лыжные палки, зонт и т.д.  В крайнем случае, сломанную руку можно прибинтовать к туловищу, ногу – к другой ноге.</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Запомни!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Нельзя производить исправление, сопоставление отломков костей! Это может вызвать болевой шок!</w:t>
      </w:r>
    </w:p>
    <w:p w:rsidR="001B7ADB" w:rsidRPr="00BD5FFC" w:rsidRDefault="001B7ADB" w:rsidP="00BD5FFC">
      <w:pPr>
        <w:spacing w:after="0" w:line="240" w:lineRule="auto"/>
        <w:ind w:left="360"/>
        <w:jc w:val="both"/>
        <w:rPr>
          <w:rFonts w:ascii="Times New Roman" w:hAnsi="Times New Roman" w:cs="Times New Roman"/>
          <w:b/>
          <w:i/>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Если перелом открытый (в области перелома имеется рана), то первым этапом оказания первой помощи является остановка кровотечения и наложение стерильной повязки.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В) Беседа, практика.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w:t>
      </w:r>
      <w:r w:rsidRPr="00BD5FFC">
        <w:rPr>
          <w:rFonts w:ascii="Times New Roman" w:hAnsi="Times New Roman" w:cs="Times New Roman"/>
          <w:b/>
          <w:sz w:val="24"/>
          <w:szCs w:val="24"/>
        </w:rPr>
        <w:t xml:space="preserve">Давайте </w:t>
      </w:r>
      <w:r w:rsidRPr="00BD5FFC">
        <w:rPr>
          <w:rFonts w:ascii="Times New Roman" w:hAnsi="Times New Roman" w:cs="Times New Roman"/>
          <w:sz w:val="24"/>
          <w:szCs w:val="24"/>
        </w:rPr>
        <w:t>вспомним  виды кровотечений и правила остановки кровотечений.</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-Артериальное кровотечение – накладывают жгут. (Жгут накладывают на одежду или мягкую подкладку (платок, полотенце, ткань), чтобы не прищемить кожу. Первый тур жгута накладывается сильнее, последующие – слабее. Жгут наложен верно, если не прощупывается пульс. Кладем записку со временем наложения жгута, рану закрываем  стерильной повязкой и конечность прикрываем материалом.).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lastRenderedPageBreak/>
        <w:t>- венозное кровотечение и капиллярное. (Поднять раненую конечность вверх. При этом происходит отток крови из мелких сосудов, и кровотечение ослабевает.  Накладывают давящую повязку).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(Затем обучающиеся показывают на практике наложение жгута и давящей повязки).</w:t>
      </w: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Историческая справка.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сейчас перенесемся в эпоху средневековья, где главными врачами были шаманы, лекари, цирюльники.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Войны средневековья обогатили хирургию. Если в мирное время хирурги занимались только вправлениями вывихов, кровопусканиями. На полях сражений хирурги оказались на высоте.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Французский цирюльник </w:t>
      </w:r>
      <w:r w:rsidRPr="00BD5FFC">
        <w:rPr>
          <w:rFonts w:ascii="Times New Roman" w:hAnsi="Times New Roman" w:cs="Times New Roman"/>
          <w:b/>
          <w:i/>
          <w:sz w:val="24"/>
          <w:szCs w:val="24"/>
        </w:rPr>
        <w:t>Амбруаз Паре</w:t>
      </w:r>
      <w:r w:rsidRPr="00BD5FFC">
        <w:rPr>
          <w:rFonts w:ascii="Times New Roman" w:hAnsi="Times New Roman" w:cs="Times New Roman"/>
          <w:sz w:val="24"/>
          <w:szCs w:val="24"/>
        </w:rPr>
        <w:t xml:space="preserve"> открыл новую эпоху в истории хирургии.</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Он применил наложение на раны мазевых повязок вместо бытовавшего в его время прижигания раскаленным железом.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Паре усовершенствовал методику ампутации конечностей, разработал новые способы перевязки сосудов при кровотечениях, производил трепанацию черепа.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Современная медицина развивается, совершенствуется техника оперативных вмешательств.</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Г) Стандартные шины:</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фанерные (100 и 50 см длиной);</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лестничные металлические (шины Крамера);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шина Дитерихса (транспортная, для иммобилизации нижних конечностей);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специальные сеточные;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пневматические;</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подбородочные пращи и др.</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b/>
          <w:i/>
          <w:sz w:val="24"/>
          <w:szCs w:val="24"/>
        </w:rPr>
      </w:pPr>
      <w:r w:rsidRPr="00BD5FFC">
        <w:rPr>
          <w:rFonts w:ascii="Times New Roman" w:hAnsi="Times New Roman" w:cs="Times New Roman"/>
          <w:b/>
          <w:i/>
          <w:sz w:val="24"/>
          <w:szCs w:val="24"/>
        </w:rPr>
        <w:t>Общие правила наложения шин.</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 xml:space="preserve">Главное – обеспечить неподвижность двух смежных суставов (одного выше, другого ниже места перелома). Это же делают при подозрении на перелом, повреждении </w:t>
      </w:r>
      <w:r w:rsidRPr="00BD5FFC">
        <w:rPr>
          <w:rFonts w:ascii="Times New Roman" w:hAnsi="Times New Roman" w:cs="Times New Roman"/>
          <w:sz w:val="24"/>
          <w:szCs w:val="24"/>
        </w:rPr>
        <w:lastRenderedPageBreak/>
        <w:t>суставов и обширных ранениях мягких тканей конечностей. Если длина имеющейся шины недостаточна, то нужно плотно связать между собой несколько коротких шин.</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При закрытом переломе шины накладывают поверх одежды, при открытом – сначала останавливают кровотечение, затем накладывают повязку, после чего - шину.</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Острые края и углы шины должны быть сглажены.  Металлическую (лестничную) шину перед наложением изгибают (моделируют) по форме конечности по здоровой конечности.</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Под шину, накладываемую на обнаженную конечность (открытый перелом), подстилают мягкую ткань, особенно в местах костных выступов, для уменьшения болей при транспортировке. Оголенную часть тела обертывают толстым слоем ваты, которую не туго прибинтовывают. Под шину, наложенную поверх одежды (закрытый перелом), мягкую подстилку кладут только в области костных выступов.</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При переломах нижней конечности шины лучше накладывать с обеих сторон, при переломе бедра – фиксировать все суставы ноги – тазобедренный, коленный, голеностопный.</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Нельзя прикладывать шину к тому месту, где наружу выступает сломанный конец кости (вправить такие отломки может только врач).</w:t>
      </w:r>
    </w:p>
    <w:p w:rsidR="001B7ADB" w:rsidRPr="00BD5FFC" w:rsidRDefault="001B7ADB" w:rsidP="00BD5FFC">
      <w:pPr>
        <w:numPr>
          <w:ilvl w:val="0"/>
          <w:numId w:val="7"/>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Шину прикрепляют к конечности бинтом, косынкой. Повязку поверх шины накладывают равномерно, не туго (чтоб не нарушить кровоток), оставляя свободным уровень перелома.</w:t>
      </w: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sz w:val="24"/>
          <w:szCs w:val="24"/>
        </w:rPr>
      </w:pPr>
      <w:r w:rsidRPr="00BD5FFC">
        <w:rPr>
          <w:rFonts w:ascii="Times New Roman" w:hAnsi="Times New Roman" w:cs="Times New Roman"/>
          <w:b/>
          <w:i/>
          <w:sz w:val="24"/>
          <w:szCs w:val="24"/>
        </w:rPr>
        <w:t>Практика.</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 Педагог показывает, как правильно накладываются шины при переломе ключицы и лопатки, плечевой кости, </w:t>
      </w:r>
      <w:r w:rsidRPr="00BD5FFC">
        <w:rPr>
          <w:rFonts w:ascii="Times New Roman" w:hAnsi="Times New Roman" w:cs="Times New Roman"/>
          <w:sz w:val="24"/>
          <w:szCs w:val="24"/>
        </w:rPr>
        <w:lastRenderedPageBreak/>
        <w:t>предплечья, кисти руки, голени, бедренной кости. Затем обучающиеся воспроизводят действия наложения шины.</w:t>
      </w:r>
    </w:p>
    <w:p w:rsidR="001B7ADB" w:rsidRPr="00BD5FFC" w:rsidRDefault="001B7ADB" w:rsidP="00BD5FFC">
      <w:pPr>
        <w:spacing w:after="0" w:line="240" w:lineRule="auto"/>
        <w:ind w:left="360"/>
        <w:jc w:val="both"/>
        <w:rPr>
          <w:rFonts w:ascii="Times New Roman" w:hAnsi="Times New Roman" w:cs="Times New Roman"/>
          <w:sz w:val="24"/>
          <w:szCs w:val="24"/>
        </w:rPr>
      </w:pPr>
    </w:p>
    <w:p w:rsidR="001B7ADB" w:rsidRPr="00BD5FFC" w:rsidRDefault="001B7ADB" w:rsidP="00BD5FFC">
      <w:pPr>
        <w:numPr>
          <w:ilvl w:val="0"/>
          <w:numId w:val="6"/>
        </w:num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Подведение итогов:</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Перед вами  на экране слова:  </w:t>
      </w:r>
      <w:r w:rsidRPr="00BD5FFC">
        <w:rPr>
          <w:rFonts w:ascii="Times New Roman" w:hAnsi="Times New Roman" w:cs="Times New Roman"/>
          <w:b/>
          <w:i/>
          <w:sz w:val="24"/>
          <w:szCs w:val="24"/>
        </w:rPr>
        <w:t>«Чемодан, мясорубка, корзина».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Скажите, полученные знания на занятии мы с вами положим в «чемодан», отправим в «мясорубку» или выбросим в «корзину» ?</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«Чемодан»</w:t>
      </w:r>
      <w:r w:rsidRPr="00BD5FFC">
        <w:rPr>
          <w:rFonts w:ascii="Times New Roman" w:hAnsi="Times New Roman" w:cs="Times New Roman"/>
          <w:sz w:val="24"/>
          <w:szCs w:val="24"/>
        </w:rPr>
        <w:t xml:space="preserve"> - все, что пригодиться в дальнейшем.</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«Мясорубка»</w:t>
      </w:r>
      <w:r w:rsidRPr="00BD5FFC">
        <w:rPr>
          <w:rFonts w:ascii="Times New Roman" w:hAnsi="Times New Roman" w:cs="Times New Roman"/>
          <w:sz w:val="24"/>
          <w:szCs w:val="24"/>
        </w:rPr>
        <w:t xml:space="preserve"> - информацию переработаю.</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b/>
          <w:i/>
          <w:sz w:val="24"/>
          <w:szCs w:val="24"/>
        </w:rPr>
        <w:t>- «Корзина»</w:t>
      </w:r>
      <w:r w:rsidRPr="00BD5FFC">
        <w:rPr>
          <w:rFonts w:ascii="Times New Roman" w:hAnsi="Times New Roman" w:cs="Times New Roman"/>
          <w:sz w:val="24"/>
          <w:szCs w:val="24"/>
        </w:rPr>
        <w:t xml:space="preserve"> - все выброшу.</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(Каждый обучающийся высказывается).</w:t>
      </w: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BD5FFC">
      <w:pPr>
        <w:spacing w:after="0" w:line="240" w:lineRule="auto"/>
        <w:jc w:val="both"/>
        <w:rPr>
          <w:rFonts w:ascii="Times New Roman" w:hAnsi="Times New Roman" w:cs="Times New Roman"/>
          <w:sz w:val="24"/>
          <w:szCs w:val="24"/>
        </w:rPr>
      </w:pPr>
    </w:p>
    <w:p w:rsidR="001B7ADB" w:rsidRPr="00BD5FFC" w:rsidRDefault="001B7ADB" w:rsidP="00465400">
      <w:pPr>
        <w:spacing w:after="0" w:line="240" w:lineRule="auto"/>
        <w:jc w:val="center"/>
        <w:rPr>
          <w:rFonts w:ascii="Times New Roman" w:hAnsi="Times New Roman" w:cs="Times New Roman"/>
          <w:sz w:val="24"/>
          <w:szCs w:val="24"/>
        </w:rPr>
      </w:pPr>
    </w:p>
    <w:p w:rsidR="001B7ADB"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ЗАНЯТИЕ – ПРАКТИКУМ</w:t>
      </w:r>
    </w:p>
    <w:p w:rsidR="00D21007" w:rsidRPr="00BD5FFC" w:rsidRDefault="001B7ADB" w:rsidP="00465400">
      <w:pPr>
        <w:ind w:firstLine="567"/>
        <w:jc w:val="center"/>
        <w:rPr>
          <w:rFonts w:ascii="Times New Roman" w:hAnsi="Times New Roman" w:cs="Times New Roman"/>
          <w:b/>
          <w:i/>
          <w:sz w:val="24"/>
          <w:szCs w:val="24"/>
        </w:rPr>
      </w:pPr>
      <w:r w:rsidRPr="00BD5FFC">
        <w:rPr>
          <w:rFonts w:ascii="Times New Roman" w:hAnsi="Times New Roman" w:cs="Times New Roman"/>
          <w:b/>
          <w:i/>
          <w:sz w:val="24"/>
          <w:szCs w:val="24"/>
        </w:rPr>
        <w:t>Сердечно – лёгочная реанимация.</w:t>
      </w:r>
      <w:r w:rsidR="00D21007" w:rsidRPr="00BD5FFC">
        <w:rPr>
          <w:rFonts w:ascii="Times New Roman" w:hAnsi="Times New Roman" w:cs="Times New Roman"/>
          <w:b/>
          <w:i/>
          <w:sz w:val="24"/>
          <w:szCs w:val="24"/>
        </w:rPr>
        <w:t xml:space="preserve"> (8 - 11кл.)</w:t>
      </w:r>
    </w:p>
    <w:p w:rsidR="00465400"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Ламакина</w:t>
      </w:r>
      <w:r w:rsidR="005C389F">
        <w:rPr>
          <w:rFonts w:ascii="Times New Roman" w:hAnsi="Times New Roman" w:cs="Times New Roman"/>
          <w:b/>
          <w:i/>
          <w:sz w:val="24"/>
          <w:szCs w:val="24"/>
        </w:rPr>
        <w:t xml:space="preserve"> </w:t>
      </w:r>
      <w:r w:rsidR="00065EE3" w:rsidRPr="00BD5FFC">
        <w:rPr>
          <w:rFonts w:ascii="Times New Roman" w:hAnsi="Times New Roman" w:cs="Times New Roman"/>
          <w:b/>
          <w:i/>
          <w:sz w:val="24"/>
          <w:szCs w:val="24"/>
        </w:rPr>
        <w:t xml:space="preserve">Татьяна Викторовна, </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педагог-организатор,</w:t>
      </w:r>
    </w:p>
    <w:p w:rsidR="001B7ADB" w:rsidRPr="00BD5FFC" w:rsidRDefault="001B7ADB" w:rsidP="00465400">
      <w:pPr>
        <w:spacing w:after="0"/>
        <w:ind w:firstLine="567"/>
        <w:jc w:val="right"/>
        <w:rPr>
          <w:rFonts w:ascii="Times New Roman" w:hAnsi="Times New Roman" w:cs="Times New Roman"/>
          <w:b/>
          <w:i/>
          <w:sz w:val="24"/>
          <w:szCs w:val="24"/>
        </w:rPr>
      </w:pPr>
      <w:r w:rsidRPr="00BD5FFC">
        <w:rPr>
          <w:rFonts w:ascii="Times New Roman" w:hAnsi="Times New Roman" w:cs="Times New Roman"/>
          <w:b/>
          <w:i/>
          <w:sz w:val="24"/>
          <w:szCs w:val="24"/>
        </w:rPr>
        <w:t>МБОУ ДО Д(Ю)Ц «Спутник» г.Пензы</w:t>
      </w:r>
    </w:p>
    <w:p w:rsidR="001B7ADB" w:rsidRPr="00BD5FFC" w:rsidRDefault="001B7ADB" w:rsidP="00BD5FFC">
      <w:pPr>
        <w:ind w:firstLine="567"/>
        <w:jc w:val="both"/>
        <w:rPr>
          <w:rFonts w:ascii="Times New Roman" w:hAnsi="Times New Roman" w:cs="Times New Roman"/>
          <w:sz w:val="24"/>
          <w:szCs w:val="24"/>
        </w:rPr>
      </w:pPr>
    </w:p>
    <w:tbl>
      <w:tblPr>
        <w:tblpPr w:leftFromText="180" w:rightFromText="180" w:vertAnchor="text" w:horzAnchor="margin" w:tblpY="276"/>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5103"/>
      </w:tblGrid>
      <w:tr w:rsidR="001B7ADB" w:rsidRPr="00BD5FFC" w:rsidTr="00465400">
        <w:trPr>
          <w:trHeight w:val="640"/>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Тема занятия:</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Сердечно – лёгочная реанимация.</w:t>
            </w:r>
          </w:p>
        </w:tc>
      </w:tr>
      <w:tr w:rsidR="001B7ADB" w:rsidRPr="00BD5FFC" w:rsidTr="00465400">
        <w:trPr>
          <w:trHeight w:val="1311"/>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Цель:</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hd w:val="clear" w:color="auto" w:fill="FFFFFF"/>
              <w:spacing w:before="100" w:beforeAutospacing="1" w:after="100" w:afterAutospacing="1" w:line="240" w:lineRule="auto"/>
              <w:jc w:val="both"/>
              <w:rPr>
                <w:rFonts w:ascii="Times New Roman" w:hAnsi="Times New Roman" w:cs="Times New Roman"/>
                <w:sz w:val="24"/>
                <w:szCs w:val="24"/>
              </w:rPr>
            </w:pPr>
            <w:r w:rsidRPr="00BD5FFC">
              <w:rPr>
                <w:rFonts w:ascii="Times New Roman" w:hAnsi="Times New Roman" w:cs="Times New Roman"/>
                <w:sz w:val="24"/>
                <w:szCs w:val="24"/>
              </w:rPr>
              <w:t xml:space="preserve"> Научить правилам последовательности действий при проведении реанимации</w:t>
            </w:r>
          </w:p>
        </w:tc>
      </w:tr>
      <w:tr w:rsidR="001B7ADB" w:rsidRPr="00BD5FFC" w:rsidTr="00465400">
        <w:trPr>
          <w:trHeight w:val="2283"/>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lastRenderedPageBreak/>
              <w:t>Задачи:</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Уметь определять показания для проведения реанимационного комплекса;</w:t>
            </w:r>
          </w:p>
          <w:p w:rsidR="001B7ADB" w:rsidRPr="00BD5FFC" w:rsidRDefault="001B7ADB" w:rsidP="00BD5FFC">
            <w:pPr>
              <w:numPr>
                <w:ilvl w:val="0"/>
                <w:numId w:val="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Научить правилам последовательности действий при проведении реанимации</w:t>
            </w:r>
          </w:p>
          <w:p w:rsidR="001B7ADB" w:rsidRPr="00BD5FFC" w:rsidRDefault="001B7ADB" w:rsidP="00BD5FFC">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BD5FFC">
              <w:rPr>
                <w:rFonts w:ascii="Times New Roman" w:eastAsia="Times New Roman" w:hAnsi="Times New Roman" w:cs="Times New Roman"/>
                <w:color w:val="000000"/>
                <w:sz w:val="24"/>
                <w:szCs w:val="24"/>
                <w:lang w:eastAsia="ru-RU"/>
              </w:rPr>
              <w:t>развивать внимание, память, мышление</w:t>
            </w:r>
          </w:p>
          <w:p w:rsidR="001B7ADB" w:rsidRPr="00BD5FFC" w:rsidRDefault="001B7ADB" w:rsidP="00BD5FFC">
            <w:pPr>
              <w:shd w:val="clear" w:color="auto" w:fill="FFFFFF"/>
              <w:spacing w:before="100" w:beforeAutospacing="1" w:after="100" w:afterAutospacing="1" w:line="240" w:lineRule="auto"/>
              <w:ind w:left="360"/>
              <w:jc w:val="both"/>
              <w:rPr>
                <w:rFonts w:ascii="Times New Roman" w:hAnsi="Times New Roman" w:cs="Times New Roman"/>
                <w:sz w:val="24"/>
                <w:szCs w:val="24"/>
              </w:rPr>
            </w:pPr>
          </w:p>
        </w:tc>
      </w:tr>
      <w:tr w:rsidR="001B7ADB" w:rsidRPr="00BD5FFC" w:rsidTr="00465400">
        <w:trPr>
          <w:trHeight w:val="671"/>
        </w:trPr>
        <w:tc>
          <w:tcPr>
            <w:tcW w:w="1809"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Оборудование:</w:t>
            </w:r>
          </w:p>
        </w:tc>
        <w:tc>
          <w:tcPr>
            <w:tcW w:w="5103" w:type="dxa"/>
            <w:tcBorders>
              <w:top w:val="single" w:sz="4" w:space="0" w:color="auto"/>
              <w:left w:val="single" w:sz="4" w:space="0" w:color="auto"/>
              <w:bottom w:val="single" w:sz="4" w:space="0" w:color="auto"/>
              <w:right w:val="single" w:sz="4" w:space="0" w:color="auto"/>
            </w:tcBorders>
            <w:hideMark/>
          </w:tcPr>
          <w:p w:rsidR="001B7ADB" w:rsidRPr="00BD5FFC" w:rsidRDefault="001B7ADB" w:rsidP="00BD5FFC">
            <w:pPr>
              <w:spacing w:after="160" w:line="256" w:lineRule="auto"/>
              <w:jc w:val="both"/>
              <w:rPr>
                <w:rFonts w:ascii="Times New Roman" w:hAnsi="Times New Roman" w:cs="Times New Roman"/>
                <w:sz w:val="24"/>
                <w:szCs w:val="24"/>
              </w:rPr>
            </w:pPr>
            <w:r w:rsidRPr="00BD5FFC">
              <w:rPr>
                <w:rFonts w:ascii="Times New Roman" w:hAnsi="Times New Roman" w:cs="Times New Roman"/>
                <w:sz w:val="24"/>
                <w:szCs w:val="24"/>
              </w:rPr>
              <w:t>Бинты, вата, подручные средства, тренажёр для проведения реанимации «Максим – 2», мультимедийное оборудование.</w:t>
            </w:r>
          </w:p>
        </w:tc>
      </w:tr>
    </w:tbl>
    <w:p w:rsidR="00065EE3" w:rsidRPr="00BD5FFC" w:rsidRDefault="00065EE3" w:rsidP="00BD5FFC">
      <w:pPr>
        <w:spacing w:line="240" w:lineRule="auto"/>
        <w:ind w:firstLine="567"/>
        <w:jc w:val="both"/>
        <w:rPr>
          <w:rFonts w:ascii="Times New Roman" w:hAnsi="Times New Roman" w:cs="Times New Roman"/>
          <w:sz w:val="24"/>
          <w:szCs w:val="24"/>
        </w:rPr>
      </w:pPr>
    </w:p>
    <w:p w:rsidR="001B7ADB" w:rsidRPr="00465400" w:rsidRDefault="001B7ADB" w:rsidP="00465400">
      <w:pPr>
        <w:spacing w:line="240" w:lineRule="auto"/>
        <w:ind w:firstLine="567"/>
        <w:jc w:val="center"/>
        <w:rPr>
          <w:rFonts w:ascii="Times New Roman" w:hAnsi="Times New Roman" w:cs="Times New Roman"/>
          <w:b/>
          <w:sz w:val="24"/>
          <w:szCs w:val="24"/>
        </w:rPr>
      </w:pPr>
      <w:r w:rsidRPr="00465400">
        <w:rPr>
          <w:rFonts w:ascii="Times New Roman" w:hAnsi="Times New Roman" w:cs="Times New Roman"/>
          <w:b/>
          <w:sz w:val="24"/>
          <w:szCs w:val="24"/>
        </w:rPr>
        <w:t>Ход занятия:</w:t>
      </w:r>
    </w:p>
    <w:p w:rsidR="001B7ADB" w:rsidRPr="00BD5FFC" w:rsidRDefault="001B7ADB" w:rsidP="00BD5FFC">
      <w:pPr>
        <w:numPr>
          <w:ilvl w:val="0"/>
          <w:numId w:val="10"/>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Орг. Момент.</w:t>
      </w:r>
    </w:p>
    <w:p w:rsidR="001B7ADB" w:rsidRPr="00BD5FFC" w:rsidRDefault="001B7ADB" w:rsidP="00BD5FFC">
      <w:pPr>
        <w:numPr>
          <w:ilvl w:val="0"/>
          <w:numId w:val="10"/>
        </w:numPr>
        <w:spacing w:after="0" w:line="240" w:lineRule="auto"/>
        <w:jc w:val="both"/>
        <w:rPr>
          <w:rFonts w:ascii="Times New Roman" w:hAnsi="Times New Roman" w:cs="Times New Roman"/>
          <w:b/>
          <w:i/>
          <w:sz w:val="24"/>
          <w:szCs w:val="24"/>
        </w:rPr>
      </w:pPr>
      <w:r w:rsidRPr="00BD5FFC">
        <w:rPr>
          <w:rFonts w:ascii="Times New Roman" w:hAnsi="Times New Roman" w:cs="Times New Roman"/>
          <w:b/>
          <w:i/>
          <w:sz w:val="24"/>
          <w:szCs w:val="24"/>
        </w:rPr>
        <w:t>Тема:  Сердечно-лёгочная реанимация.</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А) Беседа:</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w:t>
      </w:r>
      <w:r w:rsidRPr="00BD5FFC">
        <w:rPr>
          <w:rFonts w:ascii="Times New Roman" w:eastAsia="Times New Roman" w:hAnsi="Times New Roman" w:cs="Times New Roman"/>
          <w:color w:val="000000"/>
          <w:sz w:val="24"/>
          <w:szCs w:val="24"/>
          <w:lang w:eastAsia="ru-RU"/>
        </w:rPr>
        <w:t xml:space="preserve">  При каких  случаях проводится реанимационный комплекс</w:t>
      </w:r>
      <w:r w:rsidRPr="00BD5FFC">
        <w:rPr>
          <w:rFonts w:ascii="Times New Roman" w:hAnsi="Times New Roman" w:cs="Times New Roman"/>
          <w:sz w:val="24"/>
          <w:szCs w:val="24"/>
        </w:rPr>
        <w:t>?</w:t>
      </w:r>
    </w:p>
    <w:p w:rsidR="001B7ADB" w:rsidRPr="00BD5FFC" w:rsidRDefault="001B7ADB" w:rsidP="00BD5FFC">
      <w:pPr>
        <w:spacing w:after="0" w:line="240" w:lineRule="auto"/>
        <w:ind w:left="360"/>
        <w:jc w:val="both"/>
        <w:rPr>
          <w:rFonts w:ascii="Times New Roman" w:hAnsi="Times New Roman" w:cs="Times New Roman"/>
          <w:sz w:val="24"/>
          <w:szCs w:val="24"/>
        </w:rPr>
      </w:pPr>
      <w:r w:rsidRPr="00BD5FFC">
        <w:rPr>
          <w:rFonts w:ascii="Times New Roman" w:hAnsi="Times New Roman" w:cs="Times New Roman"/>
          <w:sz w:val="24"/>
          <w:szCs w:val="24"/>
        </w:rPr>
        <w:t xml:space="preserve">-Что включает в себя понятие «Реанимация»?  </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bCs/>
          <w:color w:val="000000" w:themeColor="text1"/>
          <w:sz w:val="24"/>
          <w:szCs w:val="24"/>
          <w:lang w:eastAsia="ru-RU"/>
        </w:rPr>
        <w:t>-</w:t>
      </w:r>
      <w:r w:rsidRPr="00BD5FFC">
        <w:rPr>
          <w:rFonts w:ascii="Times New Roman" w:eastAsia="Times New Roman" w:hAnsi="Times New Roman" w:cs="Times New Roman"/>
          <w:b/>
          <w:bCs/>
          <w:color w:val="000000" w:themeColor="text1"/>
          <w:sz w:val="24"/>
          <w:szCs w:val="24"/>
          <w:lang w:eastAsia="ru-RU"/>
        </w:rPr>
        <w:t>Реанимация</w:t>
      </w:r>
      <w:r w:rsidRPr="00BD5FFC">
        <w:rPr>
          <w:rFonts w:ascii="Times New Roman" w:eastAsia="Times New Roman" w:hAnsi="Times New Roman" w:cs="Times New Roman"/>
          <w:color w:val="000000" w:themeColor="text1"/>
          <w:sz w:val="24"/>
          <w:szCs w:val="24"/>
          <w:lang w:eastAsia="ru-RU"/>
        </w:rPr>
        <w:t> (повторение, возобновление, оживление) – комплекс мероприятий, направленных на восстановление важнейших жизненных функций организма в целях оживления больного, находящегося в терминальном состоянии.</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i/>
          <w:iCs/>
          <w:color w:val="000000" w:themeColor="text1"/>
          <w:sz w:val="24"/>
          <w:szCs w:val="24"/>
          <w:lang w:eastAsia="ru-RU"/>
        </w:rPr>
        <w:t>Терминальное</w:t>
      </w:r>
      <w:r w:rsidRPr="00BD5FFC">
        <w:rPr>
          <w:rFonts w:ascii="Times New Roman" w:eastAsia="Times New Roman" w:hAnsi="Times New Roman" w:cs="Times New Roman"/>
          <w:color w:val="000000" w:themeColor="text1"/>
          <w:sz w:val="24"/>
          <w:szCs w:val="24"/>
          <w:lang w:eastAsia="ru-RU"/>
        </w:rPr>
        <w:t> (крайне тяжелое, критическое) состояние – обратимый процесс угасания жизненно важных функций организма. В терминальном состоянии выделяют три периода: предагональный, агональный и клиническую смерть. Они могут возникать при различных заболеваниях, травмах, отравлениях, несчастных случаях, утоплении, поражении электрическим током и т.д.</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lastRenderedPageBreak/>
        <w:t>В </w:t>
      </w:r>
      <w:r w:rsidRPr="00BD5FFC">
        <w:rPr>
          <w:rFonts w:ascii="Times New Roman" w:eastAsia="Times New Roman" w:hAnsi="Times New Roman" w:cs="Times New Roman"/>
          <w:i/>
          <w:iCs/>
          <w:color w:val="000000" w:themeColor="text1"/>
          <w:sz w:val="24"/>
          <w:szCs w:val="24"/>
          <w:lang w:eastAsia="ru-RU"/>
        </w:rPr>
        <w:t>предагональном состоянии</w:t>
      </w:r>
      <w:r w:rsidRPr="00BD5FFC">
        <w:rPr>
          <w:rFonts w:ascii="Times New Roman" w:eastAsia="Times New Roman" w:hAnsi="Times New Roman" w:cs="Times New Roman"/>
          <w:color w:val="000000" w:themeColor="text1"/>
          <w:sz w:val="24"/>
          <w:szCs w:val="24"/>
          <w:lang w:eastAsia="ru-RU"/>
        </w:rPr>
        <w:t> сознание сохранено, но спутано, артериальное давление падает до нуля, пульс нитевидный, резко учащен, дыхание учащается и углубляется, затрудненное, кожа бледная.</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В </w:t>
      </w:r>
      <w:r w:rsidRPr="00BD5FFC">
        <w:rPr>
          <w:rFonts w:ascii="Times New Roman" w:eastAsia="Times New Roman" w:hAnsi="Times New Roman" w:cs="Times New Roman"/>
          <w:i/>
          <w:iCs/>
          <w:color w:val="000000" w:themeColor="text1"/>
          <w:sz w:val="24"/>
          <w:szCs w:val="24"/>
          <w:lang w:eastAsia="ru-RU"/>
        </w:rPr>
        <w:t>состоянии агонии</w:t>
      </w:r>
      <w:r w:rsidRPr="00BD5FFC">
        <w:rPr>
          <w:rFonts w:ascii="Times New Roman" w:eastAsia="Times New Roman" w:hAnsi="Times New Roman" w:cs="Times New Roman"/>
          <w:color w:val="000000" w:themeColor="text1"/>
          <w:sz w:val="24"/>
          <w:szCs w:val="24"/>
          <w:lang w:eastAsia="ru-RU"/>
        </w:rPr>
        <w:t> артериальное давление и пульс не определяются, дыхание похоже на заглатывание воздуха, роговичный рефлекс и реакция зрачка на свет отсутствуют.</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i/>
          <w:iCs/>
          <w:color w:val="000000" w:themeColor="text1"/>
          <w:sz w:val="24"/>
          <w:szCs w:val="24"/>
          <w:lang w:eastAsia="ru-RU"/>
        </w:rPr>
        <w:t>Клиническая смерть</w:t>
      </w:r>
      <w:r w:rsidRPr="00BD5FFC">
        <w:rPr>
          <w:rFonts w:ascii="Times New Roman" w:eastAsia="Times New Roman" w:hAnsi="Times New Roman" w:cs="Times New Roman"/>
          <w:color w:val="000000" w:themeColor="text1"/>
          <w:sz w:val="24"/>
          <w:szCs w:val="24"/>
          <w:lang w:eastAsia="ru-RU"/>
        </w:rPr>
        <w:t> – это кратковременная переходная стадия между жизнью и смертью.</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Основные признаки: отсутствие пульса на сонной артерии; потеря сознания. При потере сознания более чем на 4 мин, но при сохранении пульса на сонной артерии имеет место кома, а не клиническая смерть. В этом случае необходимо повернуть пострадавшего на живот, очистить ротовую полость и приложить холод к голове. Нельзя оставлять человека в состоянии комы лежащим на спине. Следующий симптом клинической смерти – потеря чувствительности роговицы: роговица имеет очень высокую степень чувствительности, так как богато снабжена чувствительными нервными окончаниями; при минимальном раздражении роговицы у живого человека возникает моргание. Отсутствие роговичного рефлекса – ранний признак клинической смерти. Для определения наличия или отсутствия роговичного рефлекса можно осторожно прикоснуться к роговице кончиком носового платка (</w:t>
      </w:r>
      <w:r w:rsidRPr="00BD5FFC">
        <w:rPr>
          <w:rFonts w:ascii="Times New Roman" w:eastAsia="Times New Roman" w:hAnsi="Times New Roman" w:cs="Times New Roman"/>
          <w:i/>
          <w:iCs/>
          <w:color w:val="000000" w:themeColor="text1"/>
          <w:sz w:val="24"/>
          <w:szCs w:val="24"/>
          <w:lang w:eastAsia="ru-RU"/>
        </w:rPr>
        <w:t>не пальцем</w:t>
      </w:r>
      <w:r w:rsidRPr="00BD5FFC">
        <w:rPr>
          <w:rFonts w:ascii="Times New Roman" w:eastAsia="Times New Roman" w:hAnsi="Times New Roman" w:cs="Times New Roman"/>
          <w:color w:val="000000" w:themeColor="text1"/>
          <w:sz w:val="24"/>
          <w:szCs w:val="24"/>
          <w:lang w:eastAsia="ru-RU"/>
        </w:rPr>
        <w:t>!): если человек жив, веки моргнут. Следующие признаки – </w:t>
      </w:r>
      <w:r w:rsidRPr="00BD5FFC">
        <w:rPr>
          <w:rFonts w:ascii="Times New Roman" w:eastAsia="Times New Roman" w:hAnsi="Times New Roman" w:cs="Times New Roman"/>
          <w:i/>
          <w:iCs/>
          <w:color w:val="000000" w:themeColor="text1"/>
          <w:sz w:val="24"/>
          <w:szCs w:val="24"/>
          <w:lang w:eastAsia="ru-RU"/>
        </w:rPr>
        <w:t>расширение зрачков, не реагирующих на свет</w:t>
      </w:r>
      <w:r w:rsidRPr="00BD5FFC">
        <w:rPr>
          <w:rFonts w:ascii="Times New Roman" w:eastAsia="Times New Roman" w:hAnsi="Times New Roman" w:cs="Times New Roman"/>
          <w:color w:val="000000" w:themeColor="text1"/>
          <w:sz w:val="24"/>
          <w:szCs w:val="24"/>
          <w:lang w:eastAsia="ru-RU"/>
        </w:rPr>
        <w:t> (реакцию зрачков на свет надо проверять на обоих глазах, так как один из них может оказаться искусственным); </w:t>
      </w:r>
      <w:r w:rsidRPr="00BD5FFC">
        <w:rPr>
          <w:rFonts w:ascii="Times New Roman" w:eastAsia="Times New Roman" w:hAnsi="Times New Roman" w:cs="Times New Roman"/>
          <w:i/>
          <w:iCs/>
          <w:color w:val="000000" w:themeColor="text1"/>
          <w:sz w:val="24"/>
          <w:szCs w:val="24"/>
          <w:lang w:eastAsia="ru-RU"/>
        </w:rPr>
        <w:t>отсутствие сердцебиения и самостоятельного дыхания.</w:t>
      </w:r>
      <w:r w:rsidRPr="00BD5FFC">
        <w:rPr>
          <w:rFonts w:ascii="Times New Roman" w:eastAsia="Times New Roman" w:hAnsi="Times New Roman" w:cs="Times New Roman"/>
          <w:color w:val="000000" w:themeColor="text1"/>
          <w:sz w:val="24"/>
          <w:szCs w:val="24"/>
          <w:lang w:eastAsia="ru-RU"/>
        </w:rPr>
        <w:t xml:space="preserve"> Продолжительность клинической смерти в обычных условиях – 3—6 мин. В течение этого времени человека можно начать возвращать к жизни при помощи реанимации. Охлаждение тела до 34–32 °С уменьшает </w:t>
      </w:r>
      <w:r w:rsidRPr="00BD5FFC">
        <w:rPr>
          <w:rFonts w:ascii="Times New Roman" w:eastAsia="Times New Roman" w:hAnsi="Times New Roman" w:cs="Times New Roman"/>
          <w:color w:val="000000" w:themeColor="text1"/>
          <w:sz w:val="24"/>
          <w:szCs w:val="24"/>
          <w:lang w:eastAsia="ru-RU"/>
        </w:rPr>
        <w:lastRenderedPageBreak/>
        <w:t>чувствительность клеток головного мозга к кислородному голоданию, поэтому при гипотермии тела (например, при утоплении в холодной воде, в проруби) продолжительность клинической смерти увеличивается.</w:t>
      </w:r>
    </w:p>
    <w:p w:rsidR="001B7ADB" w:rsidRPr="00BD5FFC" w:rsidRDefault="001B7ADB" w:rsidP="00BD5FFC">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При стойкой и необратимой утрате функций организма, и в первую очередь коры головного мозга, говорят о наступлении </w:t>
      </w:r>
      <w:r w:rsidRPr="00BD5FFC">
        <w:rPr>
          <w:rFonts w:ascii="Times New Roman" w:eastAsia="Times New Roman" w:hAnsi="Times New Roman" w:cs="Times New Roman"/>
          <w:b/>
          <w:bCs/>
          <w:color w:val="000000" w:themeColor="text1"/>
          <w:sz w:val="24"/>
          <w:szCs w:val="24"/>
          <w:lang w:eastAsia="ru-RU"/>
        </w:rPr>
        <w:t>биологической смерти</w:t>
      </w:r>
      <w:r w:rsidRPr="00BD5FFC">
        <w:rPr>
          <w:rFonts w:ascii="Times New Roman" w:eastAsia="Times New Roman" w:hAnsi="Times New Roman" w:cs="Times New Roman"/>
          <w:color w:val="000000" w:themeColor="text1"/>
          <w:sz w:val="24"/>
          <w:szCs w:val="24"/>
          <w:lang w:eastAsia="ru-RU"/>
        </w:rPr>
        <w:t>, при которой любые реанимационные мероприятия противопоказаны, так как бесполезны.</w:t>
      </w:r>
    </w:p>
    <w:p w:rsidR="001B7ADB" w:rsidRPr="00BD5FFC" w:rsidRDefault="001B7ADB" w:rsidP="00BD5FFC">
      <w:pPr>
        <w:pStyle w:val="a5"/>
        <w:shd w:val="clear" w:color="auto" w:fill="FFFFFF"/>
        <w:jc w:val="both"/>
        <w:rPr>
          <w:color w:val="000000"/>
        </w:rPr>
      </w:pPr>
      <w:r w:rsidRPr="00BD5FFC">
        <w:rPr>
          <w:b/>
          <w:bCs/>
          <w:color w:val="000000"/>
        </w:rPr>
        <w:t>1.</w:t>
      </w:r>
      <w:r w:rsidRPr="00BD5FFC">
        <w:rPr>
          <w:rStyle w:val="apple-converted-space"/>
          <w:b/>
          <w:bCs/>
          <w:color w:val="000000"/>
        </w:rPr>
        <w:t> </w:t>
      </w:r>
      <w:r w:rsidRPr="00BD5FFC">
        <w:rPr>
          <w:b/>
          <w:bCs/>
          <w:i/>
          <w:iCs/>
          <w:color w:val="000000"/>
        </w:rPr>
        <w:t>Сердечно-лёгочная реанимация</w:t>
      </w:r>
      <w:r w:rsidRPr="00BD5FFC">
        <w:rPr>
          <w:rStyle w:val="apple-converted-space"/>
          <w:color w:val="000000"/>
        </w:rPr>
        <w:t> </w:t>
      </w:r>
      <w:r w:rsidRPr="00BD5FFC">
        <w:rPr>
          <w:color w:val="000000"/>
        </w:rPr>
        <w:t>– это комплекс мероприятий, направленных на замещение и восстановление функций внешнего дыхания и кровообращения с целью сохранения жизнеспособности головного мозга.</w:t>
      </w:r>
    </w:p>
    <w:p w:rsidR="001B7ADB" w:rsidRPr="00BD5FFC" w:rsidRDefault="001B7ADB" w:rsidP="00BD5FFC">
      <w:pPr>
        <w:pStyle w:val="a5"/>
        <w:shd w:val="clear" w:color="auto" w:fill="FFFFFF"/>
        <w:jc w:val="both"/>
        <w:rPr>
          <w:color w:val="000000"/>
        </w:rPr>
      </w:pPr>
      <w:r w:rsidRPr="00BD5FFC">
        <w:rPr>
          <w:color w:val="000000"/>
        </w:rPr>
        <w:t>НИИ общей реаниматологии РАМН выделяет 5 этапов реанимации:</w:t>
      </w:r>
    </w:p>
    <w:p w:rsidR="001B7ADB" w:rsidRPr="00BD5FFC" w:rsidRDefault="001B7ADB" w:rsidP="00BD5FFC">
      <w:pPr>
        <w:pStyle w:val="a5"/>
        <w:numPr>
          <w:ilvl w:val="0"/>
          <w:numId w:val="11"/>
        </w:numPr>
        <w:shd w:val="clear" w:color="auto" w:fill="FFFFFF"/>
        <w:jc w:val="both"/>
        <w:rPr>
          <w:color w:val="000000"/>
        </w:rPr>
      </w:pPr>
      <w:r w:rsidRPr="00BD5FFC">
        <w:rPr>
          <w:color w:val="000000"/>
        </w:rPr>
        <w:t>Диагностический (определение признаков клинической смерти)</w:t>
      </w:r>
    </w:p>
    <w:p w:rsidR="001B7ADB" w:rsidRPr="00BD5FFC" w:rsidRDefault="001B7ADB" w:rsidP="00BD5FFC">
      <w:pPr>
        <w:pStyle w:val="a5"/>
        <w:numPr>
          <w:ilvl w:val="0"/>
          <w:numId w:val="11"/>
        </w:numPr>
        <w:shd w:val="clear" w:color="auto" w:fill="FFFFFF"/>
        <w:jc w:val="both"/>
        <w:rPr>
          <w:color w:val="000000"/>
        </w:rPr>
      </w:pPr>
      <w:r w:rsidRPr="00BD5FFC">
        <w:rPr>
          <w:color w:val="000000"/>
        </w:rPr>
        <w:t>Подготовительный (создание положения пациенту и устранение стесняющей одежды)</w:t>
      </w:r>
    </w:p>
    <w:p w:rsidR="001B7ADB" w:rsidRPr="00BD5FFC" w:rsidRDefault="001B7ADB" w:rsidP="00BD5FFC">
      <w:pPr>
        <w:pStyle w:val="a5"/>
        <w:numPr>
          <w:ilvl w:val="0"/>
          <w:numId w:val="11"/>
        </w:numPr>
        <w:shd w:val="clear" w:color="auto" w:fill="FFFFFF"/>
        <w:jc w:val="both"/>
        <w:rPr>
          <w:color w:val="000000"/>
        </w:rPr>
      </w:pPr>
      <w:r w:rsidRPr="00BD5FFC">
        <w:rPr>
          <w:color w:val="000000"/>
        </w:rPr>
        <w:t>Начальный (тройной прием Сафара)</w:t>
      </w:r>
    </w:p>
    <w:p w:rsidR="001B7ADB" w:rsidRPr="00BD5FFC" w:rsidRDefault="001B7ADB" w:rsidP="00BD5FFC">
      <w:pPr>
        <w:pStyle w:val="a5"/>
        <w:numPr>
          <w:ilvl w:val="0"/>
          <w:numId w:val="11"/>
        </w:numPr>
        <w:shd w:val="clear" w:color="auto" w:fill="FFFFFF"/>
        <w:jc w:val="both"/>
        <w:rPr>
          <w:color w:val="000000"/>
        </w:rPr>
      </w:pPr>
      <w:r w:rsidRPr="00BD5FFC">
        <w:rPr>
          <w:color w:val="000000"/>
        </w:rPr>
        <w:t>Собственно реанимация (выведение пациента из терминального состояния)</w:t>
      </w:r>
    </w:p>
    <w:p w:rsidR="001B7ADB" w:rsidRPr="00BD5FFC" w:rsidRDefault="001B7ADB" w:rsidP="00BD5FFC">
      <w:pPr>
        <w:pStyle w:val="a5"/>
        <w:numPr>
          <w:ilvl w:val="0"/>
          <w:numId w:val="11"/>
        </w:numPr>
        <w:shd w:val="clear" w:color="auto" w:fill="FFFFFF"/>
        <w:jc w:val="both"/>
        <w:rPr>
          <w:color w:val="000000"/>
        </w:rPr>
      </w:pPr>
      <w:r w:rsidRPr="00BD5FFC">
        <w:rPr>
          <w:color w:val="000000"/>
        </w:rPr>
        <w:t>Предупреждение рецидива терминального состояния</w:t>
      </w:r>
    </w:p>
    <w:p w:rsidR="001B7ADB" w:rsidRPr="00BD5FFC" w:rsidRDefault="001B7ADB" w:rsidP="00BD5FFC">
      <w:pPr>
        <w:pStyle w:val="a5"/>
        <w:shd w:val="clear" w:color="auto" w:fill="FFFFFF"/>
        <w:ind w:left="-187"/>
        <w:jc w:val="both"/>
        <w:rPr>
          <w:color w:val="000000"/>
        </w:rPr>
      </w:pPr>
      <w:r w:rsidRPr="00BD5FFC">
        <w:rPr>
          <w:b/>
          <w:bCs/>
          <w:i/>
          <w:iCs/>
          <w:color w:val="000000"/>
        </w:rPr>
        <w:t>2. Остановка кровообращения</w:t>
      </w:r>
      <w:r w:rsidRPr="00BD5FFC">
        <w:rPr>
          <w:rStyle w:val="apple-converted-space"/>
          <w:i/>
          <w:iCs/>
          <w:color w:val="000000"/>
        </w:rPr>
        <w:t> </w:t>
      </w:r>
      <w:r w:rsidRPr="00BD5FFC">
        <w:rPr>
          <w:color w:val="000000"/>
        </w:rPr>
        <w:t>(ОК) - это внезапное прекращение сердечной деятельности.</w:t>
      </w:r>
    </w:p>
    <w:p w:rsidR="001B7ADB" w:rsidRPr="00BD5FFC" w:rsidRDefault="001B7ADB" w:rsidP="00BD5FFC">
      <w:pPr>
        <w:pStyle w:val="a5"/>
        <w:shd w:val="clear" w:color="auto" w:fill="FFFFFF"/>
        <w:ind w:left="-187"/>
        <w:jc w:val="both"/>
        <w:rPr>
          <w:color w:val="000000"/>
        </w:rPr>
      </w:pPr>
      <w:r w:rsidRPr="00BD5FFC">
        <w:rPr>
          <w:color w:val="000000"/>
        </w:rPr>
        <w:t>Остановка кровообращения является непосредственной причиной внезапной сердечной смерти вследствие кардиальных причин в течение 1ч от развития симптомов у человека, возможной на фоне уже имеющихся заболеваний сердца.</w:t>
      </w:r>
    </w:p>
    <w:p w:rsidR="001B7ADB" w:rsidRPr="00BD5FFC" w:rsidRDefault="001B7ADB" w:rsidP="00BD5FFC">
      <w:pPr>
        <w:pStyle w:val="a5"/>
        <w:shd w:val="clear" w:color="auto" w:fill="FFFFFF"/>
        <w:jc w:val="both"/>
        <w:rPr>
          <w:color w:val="000000"/>
        </w:rPr>
      </w:pPr>
      <w:r w:rsidRPr="00BD5FFC">
        <w:rPr>
          <w:b/>
          <w:bCs/>
          <w:i/>
          <w:iCs/>
          <w:color w:val="000000"/>
        </w:rPr>
        <w:lastRenderedPageBreak/>
        <w:t>3. Показания</w:t>
      </w:r>
      <w:r w:rsidRPr="00BD5FFC">
        <w:rPr>
          <w:rStyle w:val="apple-converted-space"/>
          <w:b/>
          <w:bCs/>
          <w:i/>
          <w:iCs/>
          <w:color w:val="000000"/>
        </w:rPr>
        <w:t> </w:t>
      </w:r>
      <w:r w:rsidRPr="00BD5FFC">
        <w:rPr>
          <w:color w:val="000000"/>
        </w:rPr>
        <w:t>к проведению реанимационных мероприятий: состояние клинической смерти.</w:t>
      </w:r>
    </w:p>
    <w:p w:rsidR="001B7ADB" w:rsidRPr="00BD5FFC" w:rsidRDefault="001B7ADB" w:rsidP="00BD5FFC">
      <w:pPr>
        <w:pStyle w:val="a5"/>
        <w:shd w:val="clear" w:color="auto" w:fill="FFFFFF"/>
        <w:jc w:val="both"/>
        <w:rPr>
          <w:color w:val="000000"/>
        </w:rPr>
      </w:pPr>
      <w:r w:rsidRPr="00BD5FFC">
        <w:rPr>
          <w:b/>
          <w:bCs/>
          <w:i/>
          <w:iCs/>
          <w:color w:val="000000"/>
        </w:rPr>
        <w:t>Реанимационные мероприятия не проводятся:</w:t>
      </w:r>
    </w:p>
    <w:p w:rsidR="001B7ADB" w:rsidRPr="00BD5FFC" w:rsidRDefault="001B7ADB" w:rsidP="00BD5FFC">
      <w:pPr>
        <w:pStyle w:val="a5"/>
        <w:numPr>
          <w:ilvl w:val="0"/>
          <w:numId w:val="12"/>
        </w:numPr>
        <w:shd w:val="clear" w:color="auto" w:fill="FFFFFF"/>
        <w:spacing w:beforeAutospacing="0" w:after="202" w:afterAutospacing="0"/>
        <w:jc w:val="both"/>
        <w:rPr>
          <w:color w:val="000000"/>
        </w:rPr>
      </w:pPr>
      <w:r w:rsidRPr="00BD5FFC">
        <w:rPr>
          <w:color w:val="000000"/>
        </w:rPr>
        <w:t>при наличии признаков биологической смерти (констатация факта биологической смерти проводится на основании инструкции, утвержденной постановлением Правительства Российской Федерации от 20 сентября 2012 г. №950);</w:t>
      </w:r>
    </w:p>
    <w:p w:rsidR="001B7ADB" w:rsidRPr="00BD5FFC" w:rsidRDefault="001B7ADB" w:rsidP="00BD5FFC">
      <w:pPr>
        <w:pStyle w:val="a5"/>
        <w:numPr>
          <w:ilvl w:val="0"/>
          <w:numId w:val="12"/>
        </w:numPr>
        <w:shd w:val="clear" w:color="auto" w:fill="FFFFFF"/>
        <w:spacing w:beforeAutospacing="0" w:after="202" w:afterAutospacing="0"/>
        <w:jc w:val="both"/>
        <w:rPr>
          <w:color w:val="000000"/>
        </w:rPr>
      </w:pPr>
      <w:r w:rsidRPr="00BD5FFC">
        <w:rPr>
          <w:color w:val="000000"/>
        </w:rPr>
        <w:t>при состоянии клинической смерти на фоне прогрессирования достоверно установленных неизлечимых заболеваний или неизлечимых последствий острой травмы, несовместимых с жизнью.</w:t>
      </w:r>
    </w:p>
    <w:p w:rsidR="001B7ADB" w:rsidRPr="00BD5FFC" w:rsidRDefault="001B7ADB" w:rsidP="00BD5FFC">
      <w:pPr>
        <w:pStyle w:val="a5"/>
        <w:shd w:val="clear" w:color="auto" w:fill="FFFFFF"/>
        <w:jc w:val="both"/>
        <w:rPr>
          <w:color w:val="000000"/>
        </w:rPr>
      </w:pPr>
      <w:r w:rsidRPr="00BD5FFC">
        <w:rPr>
          <w:b/>
          <w:bCs/>
          <w:i/>
          <w:iCs/>
          <w:color w:val="000000"/>
        </w:rPr>
        <w:t>4. Алгоритм оказания помощи при остановке дыхания и кровообращения</w:t>
      </w:r>
    </w:p>
    <w:p w:rsidR="001B7ADB" w:rsidRPr="00BD5FFC" w:rsidRDefault="001B7ADB" w:rsidP="00BD5FFC">
      <w:pPr>
        <w:pStyle w:val="a5"/>
        <w:numPr>
          <w:ilvl w:val="0"/>
          <w:numId w:val="13"/>
        </w:numPr>
        <w:shd w:val="clear" w:color="auto" w:fill="FFFFFF"/>
        <w:jc w:val="both"/>
        <w:rPr>
          <w:color w:val="000000"/>
        </w:rPr>
      </w:pPr>
      <w:r w:rsidRPr="00BD5FFC">
        <w:rPr>
          <w:color w:val="000000"/>
        </w:rPr>
        <w:t>Оценить собственную безопасность;</w:t>
      </w:r>
    </w:p>
    <w:p w:rsidR="001B7ADB" w:rsidRPr="00BD5FFC" w:rsidRDefault="001B7ADB" w:rsidP="00BD5FFC">
      <w:pPr>
        <w:pStyle w:val="a5"/>
        <w:numPr>
          <w:ilvl w:val="0"/>
          <w:numId w:val="13"/>
        </w:numPr>
        <w:shd w:val="clear" w:color="auto" w:fill="FFFFFF"/>
        <w:jc w:val="both"/>
        <w:rPr>
          <w:color w:val="000000"/>
        </w:rPr>
      </w:pPr>
      <w:r w:rsidRPr="00BD5FFC">
        <w:rPr>
          <w:color w:val="000000"/>
        </w:rPr>
        <w:t>Определить реакцию пострадавшего (встряхнуть, сжать за плечи, спросить:«Вам помочь?», «Вы меня слышите?»);</w:t>
      </w:r>
    </w:p>
    <w:p w:rsidR="001B7ADB" w:rsidRPr="00BD5FFC" w:rsidRDefault="001B7ADB" w:rsidP="00BD5FFC">
      <w:pPr>
        <w:pStyle w:val="a5"/>
        <w:numPr>
          <w:ilvl w:val="0"/>
          <w:numId w:val="13"/>
        </w:numPr>
        <w:shd w:val="clear" w:color="auto" w:fill="FFFFFF"/>
        <w:jc w:val="both"/>
        <w:rPr>
          <w:color w:val="000000"/>
        </w:rPr>
      </w:pPr>
      <w:r w:rsidRPr="00BD5FFC">
        <w:rPr>
          <w:color w:val="000000"/>
        </w:rPr>
        <w:t>При отсутствии ответа (словом или движениями) необходимо обеспечить проходимость дыхательных путей. Для этого голову больного осторожно запрокидывают назад, положив руку ему на лоб; одновременно другой рукой выводят кпереди и кверху нижнюю челюсть (тройной прием Сафара);</w:t>
      </w:r>
    </w:p>
    <w:p w:rsidR="001B7ADB" w:rsidRPr="00BD5FFC" w:rsidRDefault="001B7ADB" w:rsidP="00BD5FFC">
      <w:pPr>
        <w:pStyle w:val="a5"/>
        <w:numPr>
          <w:ilvl w:val="0"/>
          <w:numId w:val="13"/>
        </w:numPr>
        <w:shd w:val="clear" w:color="auto" w:fill="FFFFFF"/>
        <w:jc w:val="both"/>
        <w:rPr>
          <w:color w:val="000000"/>
        </w:rPr>
      </w:pPr>
      <w:r w:rsidRPr="00BD5FFC">
        <w:rPr>
          <w:color w:val="000000"/>
        </w:rPr>
        <w:t>Определить наличие или отсутствие дыхания путем оценки дыхательных движений грудной клетки, дыхательных звуков изо рта больного и ощущения его дыхания щекой спасателя (Посмотреть, Послушать, Почувствовать) – в течение 10 сек;</w:t>
      </w:r>
    </w:p>
    <w:p w:rsidR="001B7ADB" w:rsidRPr="00BD5FFC" w:rsidRDefault="001B7ADB" w:rsidP="00BD5FFC">
      <w:pPr>
        <w:pStyle w:val="a5"/>
        <w:numPr>
          <w:ilvl w:val="0"/>
          <w:numId w:val="13"/>
        </w:numPr>
        <w:shd w:val="clear" w:color="auto" w:fill="FFFFFF"/>
        <w:jc w:val="both"/>
        <w:rPr>
          <w:color w:val="000000"/>
        </w:rPr>
      </w:pPr>
      <w:r w:rsidRPr="00BD5FFC">
        <w:rPr>
          <w:color w:val="000000"/>
        </w:rPr>
        <w:t xml:space="preserve">При отсутствии дыхания - вызвать скорую помощь; </w:t>
      </w:r>
    </w:p>
    <w:p w:rsidR="001B7ADB" w:rsidRPr="00BD5FFC" w:rsidRDefault="001B7ADB" w:rsidP="00BD5FFC">
      <w:pPr>
        <w:pStyle w:val="a5"/>
        <w:numPr>
          <w:ilvl w:val="0"/>
          <w:numId w:val="13"/>
        </w:numPr>
        <w:shd w:val="clear" w:color="auto" w:fill="FFFFFF"/>
        <w:jc w:val="both"/>
        <w:rPr>
          <w:color w:val="000000"/>
        </w:rPr>
      </w:pPr>
      <w:r w:rsidRPr="00BD5FFC">
        <w:rPr>
          <w:color w:val="000000"/>
        </w:rPr>
        <w:lastRenderedPageBreak/>
        <w:t>Начать сердечно-легочную реанимацию в соотношении</w:t>
      </w:r>
      <w:r w:rsidRPr="00BD5FFC">
        <w:rPr>
          <w:rStyle w:val="apple-converted-space"/>
          <w:color w:val="000000"/>
        </w:rPr>
        <w:t> </w:t>
      </w:r>
      <w:r w:rsidRPr="00BD5FFC">
        <w:rPr>
          <w:b/>
          <w:bCs/>
          <w:color w:val="000000"/>
        </w:rPr>
        <w:t>30:2</w:t>
      </w:r>
      <w:r w:rsidRPr="00BD5FFC">
        <w:rPr>
          <w:rStyle w:val="apple-converted-space"/>
          <w:color w:val="000000"/>
        </w:rPr>
        <w:t> </w:t>
      </w:r>
      <w:r w:rsidRPr="00BD5FFC">
        <w:rPr>
          <w:color w:val="000000"/>
        </w:rPr>
        <w:t>до прибытия квалифицированного медперсонала или появления признаков жизни больного.</w:t>
      </w:r>
    </w:p>
    <w:p w:rsidR="001B7ADB" w:rsidRPr="00BD5FFC" w:rsidRDefault="001B7ADB" w:rsidP="00BD5FFC">
      <w:pPr>
        <w:pStyle w:val="a5"/>
        <w:shd w:val="clear" w:color="auto" w:fill="FFFFFF"/>
        <w:jc w:val="both"/>
        <w:rPr>
          <w:b/>
          <w:bCs/>
          <w:i/>
          <w:iCs/>
          <w:color w:val="000000"/>
        </w:rPr>
      </w:pPr>
      <w:r w:rsidRPr="00BD5FFC">
        <w:rPr>
          <w:b/>
          <w:bCs/>
          <w:i/>
          <w:iCs/>
          <w:color w:val="000000"/>
        </w:rPr>
        <w:t>5. Выделяют 3 стадии СЛР по П. Сафару . Реанимационный алфавит.</w:t>
      </w:r>
    </w:p>
    <w:p w:rsidR="001B7ADB" w:rsidRPr="00BD5FFC" w:rsidRDefault="001B7ADB" w:rsidP="00BD5FFC">
      <w:pPr>
        <w:pStyle w:val="a5"/>
        <w:shd w:val="clear" w:color="auto" w:fill="FFFFFF"/>
        <w:jc w:val="both"/>
        <w:rPr>
          <w:color w:val="000000"/>
        </w:rPr>
      </w:pPr>
      <w:r w:rsidRPr="00BD5FFC">
        <w:rPr>
          <w:b/>
          <w:bCs/>
          <w:i/>
          <w:iCs/>
          <w:color w:val="000000"/>
        </w:rPr>
        <w:t>(Презентация:Сердечно – лёгочная реанимация.)</w:t>
      </w:r>
    </w:p>
    <w:p w:rsidR="001B7ADB" w:rsidRPr="00BD5FFC" w:rsidRDefault="001B7ADB" w:rsidP="00BD5FFC">
      <w:pPr>
        <w:pStyle w:val="a5"/>
        <w:shd w:val="clear" w:color="auto" w:fill="FFFFFF"/>
        <w:jc w:val="both"/>
        <w:rPr>
          <w:color w:val="000000"/>
        </w:rPr>
      </w:pPr>
      <w:r w:rsidRPr="00BD5FFC">
        <w:rPr>
          <w:b/>
          <w:bCs/>
          <w:i/>
          <w:iCs/>
          <w:color w:val="000000"/>
        </w:rPr>
        <w:t>Стадия</w:t>
      </w:r>
      <w:r w:rsidRPr="00BD5FFC">
        <w:rPr>
          <w:rStyle w:val="apple-converted-space"/>
          <w:b/>
          <w:bCs/>
          <w:i/>
          <w:iCs/>
          <w:color w:val="000000"/>
        </w:rPr>
        <w:t> </w:t>
      </w:r>
      <w:r w:rsidRPr="00BD5FFC">
        <w:rPr>
          <w:b/>
          <w:bCs/>
          <w:i/>
          <w:iCs/>
          <w:color w:val="000000"/>
        </w:rPr>
        <w:t>I</w:t>
      </w:r>
      <w:r w:rsidRPr="00BD5FFC">
        <w:rPr>
          <w:rStyle w:val="apple-converted-space"/>
          <w:color w:val="000000"/>
        </w:rPr>
        <w:t> </w:t>
      </w:r>
      <w:r w:rsidRPr="00BD5FFC">
        <w:rPr>
          <w:color w:val="000000"/>
        </w:rPr>
        <w:t>- элементарное поддержание жизни.</w:t>
      </w:r>
    </w:p>
    <w:p w:rsidR="001B7ADB" w:rsidRPr="00BD5FFC" w:rsidRDefault="001B7ADB" w:rsidP="00BD5FFC">
      <w:pPr>
        <w:pStyle w:val="a5"/>
        <w:numPr>
          <w:ilvl w:val="0"/>
          <w:numId w:val="14"/>
        </w:numPr>
        <w:shd w:val="clear" w:color="auto" w:fill="FFFFFF"/>
        <w:jc w:val="both"/>
        <w:rPr>
          <w:color w:val="000000"/>
        </w:rPr>
      </w:pPr>
      <w:r w:rsidRPr="00BD5FFC">
        <w:rPr>
          <w:b/>
          <w:bCs/>
          <w:color w:val="000000"/>
        </w:rPr>
        <w:t>A</w:t>
      </w:r>
      <w:r w:rsidRPr="00BD5FFC">
        <w:rPr>
          <w:rStyle w:val="apple-converted-space"/>
          <w:color w:val="000000"/>
        </w:rPr>
        <w:t> </w:t>
      </w:r>
      <w:r w:rsidRPr="00BD5FFC">
        <w:rPr>
          <w:color w:val="000000"/>
        </w:rPr>
        <w:t>(airopentheway) - обеспечение и поддержание проходимости верхних дыхательных путей.</w:t>
      </w:r>
    </w:p>
    <w:p w:rsidR="001B7ADB" w:rsidRPr="00BD5FFC" w:rsidRDefault="001B7ADB" w:rsidP="00BD5FFC">
      <w:pPr>
        <w:pStyle w:val="a5"/>
        <w:shd w:val="clear" w:color="auto" w:fill="FFFFFF"/>
        <w:jc w:val="both"/>
        <w:rPr>
          <w:color w:val="000000"/>
        </w:rPr>
      </w:pPr>
      <w:r w:rsidRPr="00BD5FFC">
        <w:rPr>
          <w:color w:val="000000"/>
        </w:rPr>
        <w:t xml:space="preserve">Золотым стандартом обеспечения проходимости дыхательных путей остаются тройной прием по P.Safar. </w:t>
      </w:r>
    </w:p>
    <w:p w:rsidR="001B7ADB" w:rsidRPr="00BD5FFC" w:rsidRDefault="001B7ADB" w:rsidP="00BD5FFC">
      <w:pPr>
        <w:pStyle w:val="a5"/>
        <w:shd w:val="clear" w:color="auto" w:fill="FFFFFF"/>
        <w:jc w:val="both"/>
        <w:rPr>
          <w:color w:val="000000"/>
        </w:rPr>
      </w:pPr>
      <w:r w:rsidRPr="00BD5FFC">
        <w:rPr>
          <w:color w:val="000000"/>
        </w:rPr>
        <w:t>Тройной прием Сафара - больного укладывают горизонтально на спину, голову максимально запрокидывают, для этого необходимо подложить одну руку под шею, другую помещают на лоб больного. Чтобы предупредить и устранить западение языка, следует вывести вперед нижнюю челюсть. При правильном и своевременном проведении этих манипуляций проходимость дыхательных путей на уровне глотки быстро восстанавливается.</w:t>
      </w:r>
    </w:p>
    <w:p w:rsidR="001B7ADB" w:rsidRPr="00BD5FFC" w:rsidRDefault="001B7ADB" w:rsidP="00BD5FFC">
      <w:pPr>
        <w:pStyle w:val="a5"/>
        <w:numPr>
          <w:ilvl w:val="0"/>
          <w:numId w:val="15"/>
        </w:numPr>
        <w:shd w:val="clear" w:color="auto" w:fill="FFFFFF"/>
        <w:jc w:val="both"/>
        <w:rPr>
          <w:color w:val="000000"/>
        </w:rPr>
      </w:pPr>
      <w:r w:rsidRPr="00BD5FFC">
        <w:rPr>
          <w:b/>
          <w:bCs/>
          <w:color w:val="000000"/>
        </w:rPr>
        <w:t>B</w:t>
      </w:r>
      <w:r w:rsidRPr="00BD5FFC">
        <w:rPr>
          <w:rStyle w:val="apple-converted-space"/>
          <w:color w:val="000000"/>
        </w:rPr>
        <w:t> </w:t>
      </w:r>
      <w:r w:rsidRPr="00BD5FFC">
        <w:rPr>
          <w:color w:val="000000"/>
        </w:rPr>
        <w:t>(breathofvictim) - искусственная вентиляция легких.</w:t>
      </w:r>
    </w:p>
    <w:p w:rsidR="001B7ADB" w:rsidRPr="00BD5FFC" w:rsidRDefault="001B7ADB" w:rsidP="00BD5FFC">
      <w:pPr>
        <w:pStyle w:val="a5"/>
        <w:shd w:val="clear" w:color="auto" w:fill="FFFFFF"/>
        <w:jc w:val="both"/>
        <w:rPr>
          <w:color w:val="000000"/>
        </w:rPr>
      </w:pPr>
      <w:r w:rsidRPr="00BD5FFC">
        <w:rPr>
          <w:color w:val="000000"/>
        </w:rPr>
        <w:t xml:space="preserve">Метод "изо рта в рот" - запрокинув голову пострадавшего, одной рукой зажимают ему ноздри, другую руку подкладывают под шею, делают глубокий вдох, плотно прижимая свои губы к губам пострадавшего (у детей до 1 года к губам и к носу одновременно), вдувают воздух в легкие пострадавшего, наблюдая за подъемом грудной клетки во время вдоха. Как только грудная клетка приподнялась, нагнетание воздуха </w:t>
      </w:r>
      <w:r w:rsidRPr="00BD5FFC">
        <w:rPr>
          <w:color w:val="000000"/>
        </w:rPr>
        <w:lastRenderedPageBreak/>
        <w:t>прекращают, отодвигают свое лицо в сторону, снова делают глубокий вдох, а у больного в это время происходит пассивный выдох. Дыхательный объем должен составлять 500–800 мл, частота дыхания — до 10/мин с целью недопущения гипервентиляции.</w:t>
      </w:r>
    </w:p>
    <w:p w:rsidR="001B7ADB" w:rsidRPr="00BD5FFC" w:rsidRDefault="001B7ADB" w:rsidP="00BD5FFC">
      <w:pPr>
        <w:pStyle w:val="a5"/>
        <w:numPr>
          <w:ilvl w:val="0"/>
          <w:numId w:val="16"/>
        </w:numPr>
        <w:shd w:val="clear" w:color="auto" w:fill="FFFFFF"/>
        <w:jc w:val="both"/>
        <w:rPr>
          <w:color w:val="000000"/>
          <w:lang w:val="en-US"/>
        </w:rPr>
      </w:pPr>
      <w:r w:rsidRPr="00BD5FFC">
        <w:rPr>
          <w:b/>
          <w:bCs/>
          <w:color w:val="000000"/>
          <w:lang w:val="en-US"/>
        </w:rPr>
        <w:t>C</w:t>
      </w:r>
      <w:r w:rsidRPr="00BD5FFC">
        <w:rPr>
          <w:rStyle w:val="apple-converted-space"/>
          <w:color w:val="000000"/>
          <w:lang w:val="en-US"/>
        </w:rPr>
        <w:t> </w:t>
      </w:r>
      <w:r w:rsidRPr="00BD5FFC">
        <w:rPr>
          <w:color w:val="000000"/>
          <w:lang w:val="en-US"/>
        </w:rPr>
        <w:t xml:space="preserve">(circulation of blood) - </w:t>
      </w:r>
      <w:r w:rsidRPr="00BD5FFC">
        <w:rPr>
          <w:color w:val="000000"/>
        </w:rPr>
        <w:t>закрытыймассажсердца</w:t>
      </w:r>
      <w:r w:rsidRPr="00BD5FFC">
        <w:rPr>
          <w:color w:val="000000"/>
          <w:lang w:val="en-US"/>
        </w:rPr>
        <w:t>.</w:t>
      </w:r>
    </w:p>
    <w:p w:rsidR="001B7ADB" w:rsidRPr="00BD5FFC" w:rsidRDefault="001B7ADB" w:rsidP="00BD5FFC">
      <w:pPr>
        <w:pStyle w:val="a5"/>
        <w:shd w:val="clear" w:color="auto" w:fill="FFFFFF"/>
        <w:jc w:val="both"/>
        <w:rPr>
          <w:color w:val="000000"/>
        </w:rPr>
      </w:pPr>
      <w:r w:rsidRPr="00BD5FFC">
        <w:rPr>
          <w:color w:val="000000"/>
        </w:rPr>
        <w:t>К закрытому массажу сердца следует приступать немедленно, как только поставлен диагноз острой остановки кровообращения, без выяснения ее причин и механизмов.</w:t>
      </w:r>
    </w:p>
    <w:p w:rsidR="001B7ADB" w:rsidRPr="00BD5FFC" w:rsidRDefault="001B7ADB" w:rsidP="00BD5FFC">
      <w:pPr>
        <w:pStyle w:val="a5"/>
        <w:shd w:val="clear" w:color="auto" w:fill="FFFFFF"/>
        <w:jc w:val="both"/>
        <w:rPr>
          <w:color w:val="000000"/>
        </w:rPr>
      </w:pPr>
      <w:r w:rsidRPr="00BD5FFC">
        <w:rPr>
          <w:color w:val="000000"/>
        </w:rPr>
        <w:t>Основные правила проведения закрытого массажа сердца.</w:t>
      </w:r>
    </w:p>
    <w:p w:rsidR="001B7ADB" w:rsidRPr="00BD5FFC" w:rsidRDefault="001B7ADB" w:rsidP="00BD5FFC">
      <w:pPr>
        <w:pStyle w:val="a5"/>
        <w:shd w:val="clear" w:color="auto" w:fill="FFFFFF"/>
        <w:ind w:left="288" w:hanging="288"/>
        <w:jc w:val="both"/>
        <w:rPr>
          <w:color w:val="000000"/>
        </w:rPr>
      </w:pPr>
      <w:r w:rsidRPr="00BD5FFC">
        <w:rPr>
          <w:color w:val="000000"/>
        </w:rPr>
        <w:t>1. Больной должен находиться в горизонтальном положении на твердой основе (пол или низкая кушетка) для предупреждения возможности смещения его тела под усилением рук массирующего.</w:t>
      </w:r>
    </w:p>
    <w:p w:rsidR="001B7ADB" w:rsidRPr="00BD5FFC" w:rsidRDefault="001B7ADB" w:rsidP="00BD5FFC">
      <w:pPr>
        <w:pStyle w:val="a5"/>
        <w:shd w:val="clear" w:color="auto" w:fill="FFFFFF"/>
        <w:ind w:left="288" w:hanging="288"/>
        <w:jc w:val="both"/>
        <w:rPr>
          <w:color w:val="000000"/>
        </w:rPr>
      </w:pPr>
      <w:r w:rsidRPr="00BD5FFC">
        <w:rPr>
          <w:color w:val="000000"/>
        </w:rPr>
        <w:t>2. Зона приложения силы рук реанимирующего располагается на нижней трети грудины, строго по средней линии; реанимирующий может находиться с любой стороны больного.</w:t>
      </w:r>
    </w:p>
    <w:p w:rsidR="001B7ADB" w:rsidRPr="00BD5FFC" w:rsidRDefault="001B7ADB" w:rsidP="00BD5FFC">
      <w:pPr>
        <w:pStyle w:val="a5"/>
        <w:shd w:val="clear" w:color="auto" w:fill="FFFFFF"/>
        <w:ind w:left="288" w:hanging="288"/>
        <w:jc w:val="both"/>
        <w:rPr>
          <w:color w:val="000000"/>
        </w:rPr>
      </w:pPr>
      <w:r w:rsidRPr="00BD5FFC">
        <w:rPr>
          <w:color w:val="000000"/>
        </w:rPr>
        <w:t>3.Для проведения массажа кладут одну ладонь на другую и производят давление на грудину в зоне, расположенной на 2 пальца выше места прикрепления к грудине мечевидного отростка; выпрямленные в локтевых суставах руки массирующего располагаются так, чтобы давление производило только запястье.</w:t>
      </w:r>
    </w:p>
    <w:p w:rsidR="001B7ADB" w:rsidRPr="00BD5FFC" w:rsidRDefault="001B7ADB" w:rsidP="00BD5FFC">
      <w:pPr>
        <w:pStyle w:val="a5"/>
        <w:shd w:val="clear" w:color="auto" w:fill="FFFFFF"/>
        <w:ind w:left="288" w:hanging="288"/>
        <w:jc w:val="both"/>
        <w:rPr>
          <w:color w:val="000000"/>
        </w:rPr>
      </w:pPr>
      <w:r w:rsidRPr="00BD5FFC">
        <w:rPr>
          <w:color w:val="000000"/>
        </w:rPr>
        <w:t>4. Компрессия грудной клетки пострадавшего производится за счет тяжести туловища реаниматолога. Смещение грудины по направлению к позвоночнику (т. е. глубина прогиба грудной клетки) должно составлять 5–6 см.</w:t>
      </w:r>
    </w:p>
    <w:p w:rsidR="001B7ADB" w:rsidRPr="00BD5FFC" w:rsidRDefault="001B7ADB" w:rsidP="00BD5FFC">
      <w:pPr>
        <w:pStyle w:val="a5"/>
        <w:shd w:val="clear" w:color="auto" w:fill="FFFFFF"/>
        <w:ind w:left="288" w:hanging="288"/>
        <w:jc w:val="both"/>
        <w:rPr>
          <w:color w:val="000000"/>
        </w:rPr>
      </w:pPr>
      <w:r w:rsidRPr="00BD5FFC">
        <w:rPr>
          <w:color w:val="000000"/>
        </w:rPr>
        <w:lastRenderedPageBreak/>
        <w:t>5. Продолжительность одной компрессии грудной клетки – 0,5 с, интервал между отдельными компрессиями – 0,5–1 с. В интервалах руки с грудины не снимают, пальцы остаются приподнятыми, руки полностью выпрямлены в локтевых суставах.</w:t>
      </w:r>
    </w:p>
    <w:p w:rsidR="001B7ADB" w:rsidRPr="00BD5FFC" w:rsidRDefault="001B7ADB" w:rsidP="00BD5FFC">
      <w:pPr>
        <w:pStyle w:val="a5"/>
        <w:shd w:val="clear" w:color="auto" w:fill="FFFFFF"/>
        <w:ind w:left="288" w:hanging="288"/>
        <w:jc w:val="both"/>
        <w:rPr>
          <w:color w:val="000000"/>
        </w:rPr>
      </w:pPr>
      <w:r w:rsidRPr="00BD5FFC">
        <w:rPr>
          <w:color w:val="000000"/>
        </w:rPr>
        <w:t xml:space="preserve">6. Соотношение числа комрессий к частоте дыхания как для одного, так и для двух реаниматоров должно составлять 30 : 2 и осуществляться с паузой на проведение ИВЛ. </w:t>
      </w:r>
    </w:p>
    <w:p w:rsidR="001B7ADB" w:rsidRPr="00BD5FFC" w:rsidRDefault="001B7ADB" w:rsidP="00BD5FFC">
      <w:pPr>
        <w:pStyle w:val="a5"/>
        <w:shd w:val="clear" w:color="auto" w:fill="FFFFFF"/>
        <w:ind w:left="288" w:hanging="288"/>
        <w:jc w:val="both"/>
        <w:rPr>
          <w:color w:val="000000"/>
        </w:rPr>
      </w:pPr>
      <w:r w:rsidRPr="00BD5FFC">
        <w:rPr>
          <w:color w:val="000000"/>
        </w:rPr>
        <w:t xml:space="preserve">7. Соотношение числа комрессий к частоте дыхания— компрессия грудной клетки должна проводиться с частотой 100/мин. </w:t>
      </w:r>
    </w:p>
    <w:p w:rsidR="001B7ADB" w:rsidRPr="00BD5FFC" w:rsidRDefault="001B7ADB" w:rsidP="00BD5FFC">
      <w:pPr>
        <w:pStyle w:val="a5"/>
        <w:shd w:val="clear" w:color="auto" w:fill="FFFFFF"/>
        <w:jc w:val="both"/>
        <w:rPr>
          <w:color w:val="000000"/>
        </w:rPr>
      </w:pPr>
      <w:r w:rsidRPr="00BD5FFC">
        <w:rPr>
          <w:color w:val="000000"/>
        </w:rPr>
        <w:t>Обязательным условием проведения массажа сердца является постоянный контроль его эффективности.</w:t>
      </w:r>
    </w:p>
    <w:p w:rsidR="001B7ADB" w:rsidRPr="00BD5FFC" w:rsidRDefault="001B7ADB" w:rsidP="00BD5FFC">
      <w:pPr>
        <w:pStyle w:val="a5"/>
        <w:shd w:val="clear" w:color="auto" w:fill="FFFFFF"/>
        <w:jc w:val="both"/>
        <w:rPr>
          <w:color w:val="000000"/>
        </w:rPr>
      </w:pPr>
      <w:r w:rsidRPr="00BD5FFC">
        <w:rPr>
          <w:b/>
          <w:bCs/>
          <w:i/>
          <w:iCs/>
          <w:color w:val="000000"/>
        </w:rPr>
        <w:t>Критериями эффективности</w:t>
      </w:r>
      <w:r w:rsidRPr="00BD5FFC">
        <w:rPr>
          <w:rStyle w:val="apple-converted-space"/>
          <w:color w:val="000000"/>
        </w:rPr>
        <w:t> </w:t>
      </w:r>
      <w:r w:rsidRPr="00BD5FFC">
        <w:rPr>
          <w:color w:val="000000"/>
        </w:rPr>
        <w:t>массажа следует считать:</w:t>
      </w:r>
    </w:p>
    <w:p w:rsidR="001B7ADB" w:rsidRPr="00BD5FFC" w:rsidRDefault="001B7ADB" w:rsidP="00BD5FFC">
      <w:pPr>
        <w:pStyle w:val="a5"/>
        <w:shd w:val="clear" w:color="auto" w:fill="FFFFFF"/>
        <w:ind w:left="288" w:hanging="288"/>
        <w:jc w:val="both"/>
        <w:rPr>
          <w:color w:val="000000"/>
        </w:rPr>
      </w:pPr>
      <w:r w:rsidRPr="00BD5FFC">
        <w:rPr>
          <w:color w:val="000000"/>
        </w:rPr>
        <w:t xml:space="preserve">1. Изменение цвета кожи: она становится менее бледной, серой. </w:t>
      </w:r>
    </w:p>
    <w:p w:rsidR="001B7ADB" w:rsidRPr="00BD5FFC" w:rsidRDefault="001B7ADB" w:rsidP="00BD5FFC">
      <w:pPr>
        <w:pStyle w:val="a5"/>
        <w:shd w:val="clear" w:color="auto" w:fill="FFFFFF"/>
        <w:ind w:left="288" w:hanging="288"/>
        <w:jc w:val="both"/>
        <w:rPr>
          <w:color w:val="000000"/>
        </w:rPr>
      </w:pPr>
      <w:r w:rsidRPr="00BD5FFC">
        <w:rPr>
          <w:color w:val="000000"/>
        </w:rPr>
        <w:t>2. Сужение зрачков, если они были расширены, с появлением реакции на свет.</w:t>
      </w:r>
    </w:p>
    <w:p w:rsidR="001B7ADB" w:rsidRPr="00BD5FFC" w:rsidRDefault="001B7ADB" w:rsidP="00BD5FFC">
      <w:pPr>
        <w:pStyle w:val="a5"/>
        <w:shd w:val="clear" w:color="auto" w:fill="FFFFFF"/>
        <w:ind w:left="288" w:hanging="288"/>
        <w:jc w:val="both"/>
        <w:rPr>
          <w:color w:val="000000"/>
        </w:rPr>
      </w:pPr>
      <w:r w:rsidRPr="00BD5FFC">
        <w:rPr>
          <w:color w:val="000000"/>
        </w:rPr>
        <w:t>3. Появление пульсового толчка на сонной и бедренной артериях, а иногда и на лучевой артерии.</w:t>
      </w:r>
    </w:p>
    <w:p w:rsidR="001B7ADB" w:rsidRPr="00BD5FFC" w:rsidRDefault="001B7ADB" w:rsidP="00BD5FFC">
      <w:pPr>
        <w:pStyle w:val="a5"/>
        <w:shd w:val="clear" w:color="auto" w:fill="FFFFFF"/>
        <w:ind w:left="288" w:hanging="288"/>
        <w:jc w:val="both"/>
        <w:rPr>
          <w:color w:val="000000"/>
        </w:rPr>
      </w:pPr>
      <w:r w:rsidRPr="00BD5FFC">
        <w:rPr>
          <w:color w:val="000000"/>
        </w:rPr>
        <w:t>4. Определение артериального давления на уровне 60–70 мм рт. ст. при измерении на плече.</w:t>
      </w:r>
    </w:p>
    <w:p w:rsidR="001B7ADB" w:rsidRPr="00BD5FFC" w:rsidRDefault="001B7ADB" w:rsidP="00BD5FFC">
      <w:pPr>
        <w:pStyle w:val="a5"/>
        <w:shd w:val="clear" w:color="auto" w:fill="FFFFFF"/>
        <w:ind w:left="288" w:hanging="288"/>
        <w:jc w:val="both"/>
        <w:rPr>
          <w:color w:val="000000"/>
        </w:rPr>
      </w:pPr>
      <w:r w:rsidRPr="00BD5FFC">
        <w:rPr>
          <w:color w:val="000000"/>
        </w:rPr>
        <w:t>5. Появление самостоятельных дыхательных движений.</w:t>
      </w:r>
    </w:p>
    <w:p w:rsidR="001B7ADB" w:rsidRPr="00BD5FFC" w:rsidRDefault="001B7ADB" w:rsidP="00BD5FFC">
      <w:pPr>
        <w:pStyle w:val="a5"/>
        <w:shd w:val="clear" w:color="auto" w:fill="FFFFFF"/>
        <w:jc w:val="both"/>
        <w:rPr>
          <w:color w:val="000000"/>
        </w:rPr>
      </w:pPr>
      <w:r w:rsidRPr="00BD5FFC">
        <w:rPr>
          <w:color w:val="000000"/>
        </w:rPr>
        <w:t xml:space="preserve">При наличии признаков восстановления кровообращения, но при отсутствии тенденции к сохранению самостоятельной сердечной деятельности массаж сердца проводят либо до </w:t>
      </w:r>
      <w:r w:rsidRPr="00BD5FFC">
        <w:rPr>
          <w:color w:val="000000"/>
        </w:rPr>
        <w:lastRenderedPageBreak/>
        <w:t>восстановления кровотока, либо до стойкого исчезновения признаков жизни. При отсутствии же признаков восстановления кровотока в течение 25–30 мин, больного следует признать умирающим и реанимационные мероприятия можно прекратить.</w:t>
      </w:r>
    </w:p>
    <w:p w:rsidR="001B7ADB" w:rsidRPr="00BD5FFC" w:rsidRDefault="001B7ADB" w:rsidP="00BD5FFC">
      <w:pPr>
        <w:spacing w:after="0"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hAnsi="Times New Roman" w:cs="Times New Roman"/>
          <w:b/>
          <w:bCs/>
          <w:i/>
          <w:iCs/>
          <w:color w:val="000000"/>
          <w:sz w:val="24"/>
          <w:szCs w:val="24"/>
        </w:rPr>
        <w:t>Стадия II</w:t>
      </w:r>
      <w:r w:rsidRPr="00BD5FFC">
        <w:rPr>
          <w:rStyle w:val="apple-converted-space"/>
          <w:rFonts w:ascii="Times New Roman" w:hAnsi="Times New Roman" w:cs="Times New Roman"/>
          <w:color w:val="000000"/>
          <w:sz w:val="24"/>
          <w:szCs w:val="24"/>
        </w:rPr>
        <w:t> </w:t>
      </w:r>
      <w:r w:rsidRPr="00BD5FFC">
        <w:rPr>
          <w:rFonts w:ascii="Times New Roman" w:hAnsi="Times New Roman" w:cs="Times New Roman"/>
          <w:color w:val="000000"/>
          <w:sz w:val="24"/>
          <w:szCs w:val="24"/>
        </w:rPr>
        <w:t>- дальнейшее поддержание жизни. Главной задачей этой стадии является восстановление самостоятельного кровообращения. Эти мероприятия проводит медицинский работник.</w:t>
      </w:r>
    </w:p>
    <w:p w:rsidR="001B7ADB" w:rsidRPr="00BD5FFC" w:rsidRDefault="001B7ADB" w:rsidP="00BD5FFC">
      <w:pPr>
        <w:pStyle w:val="a5"/>
        <w:shd w:val="clear" w:color="auto" w:fill="FFFFFF"/>
        <w:jc w:val="both"/>
        <w:rPr>
          <w:color w:val="000000"/>
        </w:rPr>
      </w:pPr>
      <w:r w:rsidRPr="00BD5FFC">
        <w:rPr>
          <w:b/>
          <w:bCs/>
          <w:i/>
          <w:iCs/>
          <w:color w:val="000000"/>
        </w:rPr>
        <w:t>. Критерии прекращения СЛР:</w:t>
      </w:r>
    </w:p>
    <w:p w:rsidR="001B7ADB" w:rsidRPr="00BD5FFC" w:rsidRDefault="001B7ADB" w:rsidP="00BD5FFC">
      <w:pPr>
        <w:pStyle w:val="a5"/>
        <w:shd w:val="clear" w:color="auto" w:fill="FFFFFF"/>
        <w:jc w:val="both"/>
        <w:rPr>
          <w:color w:val="000000"/>
        </w:rPr>
      </w:pPr>
      <w:r w:rsidRPr="00BD5FFC">
        <w:rPr>
          <w:color w:val="000000"/>
        </w:rPr>
        <w:t>Реанимационные мероприятия прекращаются при признании их абсолютно бесперспективными, а именно:</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констатации смерти человека на основании смерти головного мозга;</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неэффективности реанимационных мероприятий, направленных на восстановление жизненно важных функций, в течение 30 минут;</w:t>
      </w:r>
    </w:p>
    <w:p w:rsidR="001B7ADB" w:rsidRPr="00BD5FFC" w:rsidRDefault="001B7ADB" w:rsidP="00BD5FFC">
      <w:pPr>
        <w:pStyle w:val="a5"/>
        <w:numPr>
          <w:ilvl w:val="0"/>
          <w:numId w:val="17"/>
        </w:numPr>
        <w:shd w:val="clear" w:color="auto" w:fill="FFFFFF"/>
        <w:spacing w:beforeAutospacing="0" w:after="202" w:afterAutospacing="0"/>
        <w:jc w:val="both"/>
        <w:rPr>
          <w:color w:val="000000"/>
        </w:rPr>
      </w:pPr>
      <w:r w:rsidRPr="00BD5FFC">
        <w:rPr>
          <w:color w:val="000000"/>
        </w:rPr>
        <w:t>при отсутствии у новорожденного сердцебиения по истечении 10 минут с начала проведения реанимационных мероприятий в полном объеме (искусственной вентиляции легких, массажа сердца, введения лекарственных препаратов).</w:t>
      </w:r>
    </w:p>
    <w:p w:rsidR="001B7ADB" w:rsidRPr="00BD5FFC" w:rsidRDefault="001B7ADB" w:rsidP="00BD5FFC">
      <w:pPr>
        <w:pStyle w:val="a5"/>
        <w:shd w:val="clear" w:color="auto" w:fill="FFFFFF"/>
        <w:ind w:right="302"/>
        <w:jc w:val="both"/>
        <w:rPr>
          <w:color w:val="000000"/>
        </w:rPr>
      </w:pPr>
      <w:r w:rsidRPr="00BD5FFC">
        <w:rPr>
          <w:b/>
          <w:bCs/>
          <w:color w:val="000000"/>
        </w:rPr>
        <w:t>7.</w:t>
      </w:r>
      <w:r w:rsidRPr="00BD5FFC">
        <w:rPr>
          <w:rStyle w:val="apple-converted-space"/>
          <w:b/>
          <w:bCs/>
          <w:color w:val="000000"/>
        </w:rPr>
        <w:t> </w:t>
      </w:r>
      <w:r w:rsidRPr="00BD5FFC">
        <w:rPr>
          <w:b/>
          <w:bCs/>
          <w:i/>
          <w:iCs/>
          <w:color w:val="000000"/>
        </w:rPr>
        <w:t>Постреанимационная болезнь</w:t>
      </w:r>
      <w:r w:rsidRPr="00BD5FFC">
        <w:rPr>
          <w:rStyle w:val="apple-converted-space"/>
          <w:color w:val="000000"/>
        </w:rPr>
        <w:t> </w:t>
      </w:r>
      <w:r w:rsidRPr="00BD5FFC">
        <w:rPr>
          <w:color w:val="000000"/>
        </w:rPr>
        <w:t>– включает в себя</w:t>
      </w:r>
      <w:r w:rsidRPr="00BD5FFC">
        <w:rPr>
          <w:rStyle w:val="apple-converted-space"/>
          <w:color w:val="000000"/>
        </w:rPr>
        <w:t> </w:t>
      </w:r>
      <w:r w:rsidRPr="00BD5FFC">
        <w:rPr>
          <w:i/>
          <w:iCs/>
          <w:color w:val="000000"/>
        </w:rPr>
        <w:t>повреждение головного мозга.</w:t>
      </w:r>
    </w:p>
    <w:p w:rsidR="001B7ADB" w:rsidRPr="00BD5FFC" w:rsidRDefault="001B7ADB" w:rsidP="00BD5FFC">
      <w:pPr>
        <w:pStyle w:val="a5"/>
        <w:shd w:val="clear" w:color="auto" w:fill="FFFFFF"/>
        <w:jc w:val="both"/>
        <w:rPr>
          <w:color w:val="000000"/>
        </w:rPr>
      </w:pPr>
      <w:r w:rsidRPr="00BD5FFC">
        <w:rPr>
          <w:color w:val="000000"/>
        </w:rPr>
        <w:t>(кома, судороги, смерть мозга). Больные в постреанимационном периоде нуждаются в комплексном протезировании жизненно-важных функций организма в отделении реаниматологии.</w:t>
      </w:r>
    </w:p>
    <w:p w:rsidR="001B7ADB" w:rsidRPr="00BD5FFC" w:rsidRDefault="001B7ADB" w:rsidP="00BD5FFC">
      <w:pPr>
        <w:pStyle w:val="a5"/>
        <w:shd w:val="clear" w:color="auto" w:fill="FFFFFF"/>
        <w:jc w:val="both"/>
        <w:rPr>
          <w:b/>
          <w:i/>
          <w:color w:val="000000"/>
        </w:rPr>
      </w:pPr>
      <w:r w:rsidRPr="00BD5FFC">
        <w:rPr>
          <w:b/>
          <w:i/>
          <w:color w:val="000000"/>
        </w:rPr>
        <w:lastRenderedPageBreak/>
        <w:t>(Затем педагог показывает все приёмы реанимации и обучающиеся практикуют на тренажёре «Максим – 2»).</w:t>
      </w:r>
    </w:p>
    <w:p w:rsidR="001B7ADB" w:rsidRPr="00BD5FFC" w:rsidRDefault="001B7ADB" w:rsidP="00BD5FFC">
      <w:pPr>
        <w:pStyle w:val="a5"/>
        <w:shd w:val="clear" w:color="auto" w:fill="FFFFFF"/>
        <w:ind w:left="720"/>
        <w:jc w:val="both"/>
        <w:rPr>
          <w:color w:val="000000"/>
        </w:rPr>
      </w:pPr>
      <w:r w:rsidRPr="00BD5FFC">
        <w:rPr>
          <w:b/>
          <w:bCs/>
          <w:color w:val="000000"/>
        </w:rPr>
        <w:t>Словарь понятий.</w:t>
      </w:r>
    </w:p>
    <w:p w:rsidR="001B7ADB" w:rsidRPr="00BD5FFC" w:rsidRDefault="001B7ADB" w:rsidP="00BD5FFC">
      <w:pPr>
        <w:pStyle w:val="a5"/>
        <w:numPr>
          <w:ilvl w:val="0"/>
          <w:numId w:val="18"/>
        </w:numPr>
        <w:shd w:val="clear" w:color="auto" w:fill="FFFFFF"/>
        <w:jc w:val="both"/>
        <w:rPr>
          <w:color w:val="000000"/>
        </w:rPr>
      </w:pPr>
      <w:r w:rsidRPr="00BD5FFC">
        <w:rPr>
          <w:color w:val="000000"/>
        </w:rPr>
        <w:t>Реанимация – комплекс лечебных мероприятий, направленных на оживление организма при клинической смерти.</w:t>
      </w:r>
    </w:p>
    <w:p w:rsidR="001B7ADB" w:rsidRPr="00BD5FFC" w:rsidRDefault="001B7ADB" w:rsidP="00BD5FFC">
      <w:pPr>
        <w:pStyle w:val="a5"/>
        <w:numPr>
          <w:ilvl w:val="0"/>
          <w:numId w:val="18"/>
        </w:numPr>
        <w:shd w:val="clear" w:color="auto" w:fill="FFFFFF"/>
        <w:jc w:val="both"/>
        <w:rPr>
          <w:color w:val="000000"/>
        </w:rPr>
      </w:pPr>
      <w:r w:rsidRPr="00BD5FFC">
        <w:rPr>
          <w:color w:val="000000"/>
        </w:rPr>
        <w:t>Терминальное состояние – этапы умирания организма вследствие воздействия различных патологических факторов.</w:t>
      </w:r>
    </w:p>
    <w:p w:rsidR="001B7ADB" w:rsidRPr="00BD5FFC" w:rsidRDefault="001B7ADB" w:rsidP="00BD5FFC">
      <w:pPr>
        <w:pStyle w:val="a5"/>
        <w:numPr>
          <w:ilvl w:val="0"/>
          <w:numId w:val="18"/>
        </w:numPr>
        <w:shd w:val="clear" w:color="auto" w:fill="FFFFFF"/>
        <w:jc w:val="both"/>
        <w:rPr>
          <w:color w:val="000000"/>
        </w:rPr>
      </w:pPr>
      <w:r w:rsidRPr="00BD5FFC">
        <w:rPr>
          <w:color w:val="000000"/>
        </w:rPr>
        <w:t>Умирание – комплекс нарушений функций основных систем жизнеобеспечения / дыхание и кровообращение /, которые собственными силами организма не могут быть компенсированы.</w:t>
      </w:r>
    </w:p>
    <w:p w:rsidR="001B7ADB" w:rsidRPr="00BD5FFC" w:rsidRDefault="001B7ADB" w:rsidP="00BD5FFC">
      <w:pPr>
        <w:pStyle w:val="a5"/>
        <w:numPr>
          <w:ilvl w:val="0"/>
          <w:numId w:val="18"/>
        </w:numPr>
        <w:shd w:val="clear" w:color="auto" w:fill="FFFFFF"/>
        <w:jc w:val="both"/>
        <w:rPr>
          <w:color w:val="000000"/>
        </w:rPr>
      </w:pPr>
      <w:r w:rsidRPr="00BD5FFC">
        <w:rPr>
          <w:color w:val="000000"/>
        </w:rPr>
        <w:t xml:space="preserve">Предагональное состояние – этап умирания, в ходе которого постепенно нарушаются функции головного мозга. </w:t>
      </w:r>
    </w:p>
    <w:p w:rsidR="001B7ADB" w:rsidRPr="00BD5FFC" w:rsidRDefault="001B7ADB" w:rsidP="00BD5FFC">
      <w:pPr>
        <w:pStyle w:val="a5"/>
        <w:numPr>
          <w:ilvl w:val="0"/>
          <w:numId w:val="18"/>
        </w:numPr>
        <w:shd w:val="clear" w:color="auto" w:fill="FFFFFF"/>
        <w:jc w:val="both"/>
        <w:rPr>
          <w:color w:val="000000"/>
        </w:rPr>
      </w:pPr>
      <w:r w:rsidRPr="00BD5FFC">
        <w:rPr>
          <w:color w:val="000000"/>
        </w:rPr>
        <w:t>Агония – глубокая стадия процесса умирания, характеризующаяся отсутствием сознания, глазных рефлексов, а так же судорожным дыханием, слабым пульсом и резкой бледностью.</w:t>
      </w:r>
    </w:p>
    <w:p w:rsidR="001B7ADB" w:rsidRPr="00BD5FFC" w:rsidRDefault="001B7ADB" w:rsidP="00BD5FFC">
      <w:pPr>
        <w:pStyle w:val="a5"/>
        <w:numPr>
          <w:ilvl w:val="0"/>
          <w:numId w:val="18"/>
        </w:numPr>
        <w:shd w:val="clear" w:color="auto" w:fill="FFFFFF"/>
        <w:jc w:val="both"/>
        <w:rPr>
          <w:color w:val="000000"/>
        </w:rPr>
      </w:pPr>
      <w:r w:rsidRPr="00BD5FFC">
        <w:rPr>
          <w:color w:val="000000"/>
        </w:rPr>
        <w:t>Клиническая смерть – обратимый этап умирания.</w:t>
      </w:r>
    </w:p>
    <w:p w:rsidR="001B7ADB" w:rsidRPr="00BD5FFC" w:rsidRDefault="001B7ADB" w:rsidP="00BD5FFC">
      <w:pPr>
        <w:pStyle w:val="a5"/>
        <w:numPr>
          <w:ilvl w:val="0"/>
          <w:numId w:val="18"/>
        </w:numPr>
        <w:shd w:val="clear" w:color="auto" w:fill="FFFFFF"/>
        <w:jc w:val="both"/>
        <w:rPr>
          <w:color w:val="000000"/>
        </w:rPr>
      </w:pPr>
      <w:r w:rsidRPr="00BD5FFC">
        <w:rPr>
          <w:color w:val="000000"/>
        </w:rPr>
        <w:t>Асистолия – остановка сердца.</w:t>
      </w:r>
    </w:p>
    <w:p w:rsidR="001B7ADB" w:rsidRPr="00BD5FFC" w:rsidRDefault="001B7ADB" w:rsidP="00BD5FFC">
      <w:pPr>
        <w:pStyle w:val="a5"/>
        <w:numPr>
          <w:ilvl w:val="0"/>
          <w:numId w:val="18"/>
        </w:numPr>
        <w:shd w:val="clear" w:color="auto" w:fill="FFFFFF"/>
        <w:jc w:val="both"/>
        <w:rPr>
          <w:color w:val="000000"/>
        </w:rPr>
      </w:pPr>
      <w:r w:rsidRPr="00BD5FFC">
        <w:rPr>
          <w:color w:val="000000"/>
        </w:rPr>
        <w:t>Апноэ – остановка дыхания.</w:t>
      </w:r>
    </w:p>
    <w:p w:rsidR="001B7ADB" w:rsidRPr="00BD5FFC" w:rsidRDefault="001B7ADB" w:rsidP="00BD5FFC">
      <w:pPr>
        <w:pStyle w:val="a5"/>
        <w:numPr>
          <w:ilvl w:val="0"/>
          <w:numId w:val="18"/>
        </w:numPr>
        <w:shd w:val="clear" w:color="auto" w:fill="FFFFFF"/>
        <w:jc w:val="both"/>
        <w:rPr>
          <w:color w:val="000000"/>
        </w:rPr>
      </w:pPr>
      <w:r w:rsidRPr="00BD5FFC">
        <w:rPr>
          <w:color w:val="000000"/>
        </w:rPr>
        <w:t>Реанимационный алфавит – последовательность действий спасателя при выполнении реанимационных мероприятий, обозначенных буквами английского алфавита.</w:t>
      </w:r>
    </w:p>
    <w:p w:rsidR="001B7ADB" w:rsidRPr="00BD5FFC" w:rsidRDefault="001B7ADB" w:rsidP="00BD5FFC">
      <w:pPr>
        <w:pStyle w:val="a5"/>
        <w:numPr>
          <w:ilvl w:val="0"/>
          <w:numId w:val="18"/>
        </w:numPr>
        <w:shd w:val="clear" w:color="auto" w:fill="FFFFFF"/>
        <w:jc w:val="both"/>
        <w:rPr>
          <w:color w:val="000000"/>
        </w:rPr>
      </w:pPr>
      <w:r w:rsidRPr="00BD5FFC">
        <w:rPr>
          <w:color w:val="000000"/>
        </w:rPr>
        <w:t>Миоз – сужение зрачка.</w:t>
      </w:r>
    </w:p>
    <w:p w:rsidR="001B7ADB" w:rsidRPr="00BD5FFC" w:rsidRDefault="001B7ADB" w:rsidP="00BD5FFC">
      <w:pPr>
        <w:pStyle w:val="a5"/>
        <w:numPr>
          <w:ilvl w:val="0"/>
          <w:numId w:val="18"/>
        </w:numPr>
        <w:shd w:val="clear" w:color="auto" w:fill="FFFFFF"/>
        <w:jc w:val="both"/>
        <w:rPr>
          <w:color w:val="000000"/>
        </w:rPr>
      </w:pPr>
      <w:r w:rsidRPr="00BD5FFC">
        <w:rPr>
          <w:color w:val="000000"/>
        </w:rPr>
        <w:t>Мидриаз – расширение зрачка.</w:t>
      </w:r>
    </w:p>
    <w:p w:rsidR="001B7ADB" w:rsidRPr="00BD5FFC" w:rsidRDefault="001B7ADB" w:rsidP="00BD5FFC">
      <w:pPr>
        <w:pStyle w:val="a5"/>
        <w:numPr>
          <w:ilvl w:val="0"/>
          <w:numId w:val="18"/>
        </w:numPr>
        <w:shd w:val="clear" w:color="auto" w:fill="FFFFFF"/>
        <w:jc w:val="both"/>
        <w:rPr>
          <w:color w:val="000000"/>
        </w:rPr>
      </w:pPr>
      <w:r w:rsidRPr="00BD5FFC">
        <w:rPr>
          <w:color w:val="000000"/>
        </w:rPr>
        <w:t>Постреанимационная болезнь – полиорганная недостаточность, возникающая на фоне гипоксии после проведения реанимационных мероприятий.</w:t>
      </w:r>
    </w:p>
    <w:p w:rsidR="001B7ADB" w:rsidRPr="00BD5FFC" w:rsidRDefault="001B7ADB" w:rsidP="00BD5FFC">
      <w:pPr>
        <w:pStyle w:val="a5"/>
        <w:shd w:val="clear" w:color="auto" w:fill="FFFFFF"/>
        <w:jc w:val="both"/>
        <w:rPr>
          <w:color w:val="000000"/>
        </w:rPr>
      </w:pPr>
      <w:r w:rsidRPr="00BD5FFC">
        <w:rPr>
          <w:b/>
          <w:bCs/>
          <w:color w:val="000000"/>
          <w:lang w:val="en-US"/>
        </w:rPr>
        <w:t>III</w:t>
      </w:r>
      <w:r w:rsidRPr="00BD5FFC">
        <w:rPr>
          <w:b/>
          <w:bCs/>
          <w:color w:val="000000"/>
        </w:rPr>
        <w:t>.Контроль.</w:t>
      </w:r>
    </w:p>
    <w:p w:rsidR="001B7ADB" w:rsidRPr="00BD5FFC" w:rsidRDefault="001B7ADB" w:rsidP="00BD5FFC">
      <w:pPr>
        <w:pStyle w:val="a5"/>
        <w:numPr>
          <w:ilvl w:val="0"/>
          <w:numId w:val="19"/>
        </w:numPr>
        <w:shd w:val="clear" w:color="auto" w:fill="FFFFFF"/>
        <w:jc w:val="both"/>
        <w:rPr>
          <w:color w:val="000000"/>
        </w:rPr>
      </w:pPr>
      <w:r w:rsidRPr="00BD5FFC">
        <w:rPr>
          <w:b/>
          <w:bCs/>
          <w:color w:val="000000"/>
        </w:rPr>
        <w:lastRenderedPageBreak/>
        <w:t>Вопросы для активизации познавательной деятельности обучающихся при изучении нового материала</w:t>
      </w:r>
    </w:p>
    <w:p w:rsidR="001B7ADB" w:rsidRPr="00BD5FFC" w:rsidRDefault="001B7ADB" w:rsidP="00BD5FFC">
      <w:pPr>
        <w:pStyle w:val="a5"/>
        <w:numPr>
          <w:ilvl w:val="0"/>
          <w:numId w:val="20"/>
        </w:numPr>
        <w:shd w:val="clear" w:color="auto" w:fill="FFFFFF"/>
        <w:jc w:val="both"/>
        <w:rPr>
          <w:color w:val="000000"/>
        </w:rPr>
      </w:pPr>
      <w:r w:rsidRPr="00BD5FFC">
        <w:rPr>
          <w:color w:val="000000"/>
        </w:rPr>
        <w:t>Реанимация (определение)</w:t>
      </w:r>
    </w:p>
    <w:p w:rsidR="001B7ADB" w:rsidRPr="00BD5FFC" w:rsidRDefault="001B7ADB" w:rsidP="00BD5FFC">
      <w:pPr>
        <w:pStyle w:val="a5"/>
        <w:numPr>
          <w:ilvl w:val="0"/>
          <w:numId w:val="20"/>
        </w:numPr>
        <w:shd w:val="clear" w:color="auto" w:fill="FFFFFF"/>
        <w:jc w:val="both"/>
        <w:rPr>
          <w:color w:val="000000"/>
        </w:rPr>
      </w:pPr>
      <w:r w:rsidRPr="00BD5FFC">
        <w:rPr>
          <w:color w:val="000000"/>
        </w:rPr>
        <w:t>Терминальное состояние (определение)</w:t>
      </w:r>
    </w:p>
    <w:p w:rsidR="001B7ADB" w:rsidRPr="00BD5FFC" w:rsidRDefault="001B7ADB" w:rsidP="00BD5FFC">
      <w:pPr>
        <w:pStyle w:val="a5"/>
        <w:numPr>
          <w:ilvl w:val="0"/>
          <w:numId w:val="20"/>
        </w:numPr>
        <w:shd w:val="clear" w:color="auto" w:fill="FFFFFF"/>
        <w:jc w:val="both"/>
        <w:rPr>
          <w:color w:val="000000"/>
        </w:rPr>
      </w:pPr>
      <w:r w:rsidRPr="00BD5FFC">
        <w:rPr>
          <w:color w:val="000000"/>
        </w:rPr>
        <w:t>Перечислить виды терминальных состояний</w:t>
      </w:r>
    </w:p>
    <w:p w:rsidR="001B7ADB" w:rsidRPr="00BD5FFC" w:rsidRDefault="001B7ADB" w:rsidP="00BD5FFC">
      <w:pPr>
        <w:pStyle w:val="a5"/>
        <w:numPr>
          <w:ilvl w:val="0"/>
          <w:numId w:val="20"/>
        </w:numPr>
        <w:shd w:val="clear" w:color="auto" w:fill="FFFFFF"/>
        <w:jc w:val="both"/>
        <w:rPr>
          <w:color w:val="000000"/>
        </w:rPr>
      </w:pPr>
      <w:r w:rsidRPr="00BD5FFC">
        <w:rPr>
          <w:color w:val="000000"/>
        </w:rPr>
        <w:t>Клиническая смерть (определение, признаки)</w:t>
      </w:r>
    </w:p>
    <w:p w:rsidR="001B7ADB" w:rsidRPr="00BD5FFC" w:rsidRDefault="001B7ADB" w:rsidP="00BD5FFC">
      <w:pPr>
        <w:pStyle w:val="a5"/>
        <w:numPr>
          <w:ilvl w:val="0"/>
          <w:numId w:val="20"/>
        </w:numPr>
        <w:shd w:val="clear" w:color="auto" w:fill="FFFFFF"/>
        <w:jc w:val="both"/>
        <w:rPr>
          <w:color w:val="000000"/>
        </w:rPr>
      </w:pPr>
      <w:r w:rsidRPr="00BD5FFC">
        <w:rPr>
          <w:color w:val="000000"/>
        </w:rPr>
        <w:t>Реанимационный алфавит (определение)</w:t>
      </w:r>
    </w:p>
    <w:p w:rsidR="001B7ADB" w:rsidRPr="00BD5FFC" w:rsidRDefault="001B7ADB" w:rsidP="00BD5FFC">
      <w:pPr>
        <w:pStyle w:val="a5"/>
        <w:shd w:val="clear" w:color="auto" w:fill="FFFFFF"/>
        <w:jc w:val="both"/>
        <w:rPr>
          <w:color w:val="000000"/>
        </w:rPr>
      </w:pPr>
      <w:r w:rsidRPr="00BD5FFC">
        <w:rPr>
          <w:b/>
          <w:bCs/>
          <w:color w:val="000000"/>
        </w:rPr>
        <w:t>2. Вопросы для закрепления и систематизации полученных знаний</w:t>
      </w:r>
    </w:p>
    <w:p w:rsidR="001B7ADB" w:rsidRPr="00BD5FFC" w:rsidRDefault="001B7ADB" w:rsidP="00BD5FFC">
      <w:pPr>
        <w:pStyle w:val="a5"/>
        <w:numPr>
          <w:ilvl w:val="0"/>
          <w:numId w:val="21"/>
        </w:numPr>
        <w:shd w:val="clear" w:color="auto" w:fill="FFFFFF"/>
        <w:jc w:val="both"/>
        <w:rPr>
          <w:color w:val="000000"/>
        </w:rPr>
      </w:pPr>
      <w:r w:rsidRPr="00BD5FFC">
        <w:rPr>
          <w:color w:val="000000"/>
        </w:rPr>
        <w:t>Показания и противопоказания к сердечно-легочной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Алгоритм помощи при остановке дыхания и кровообращения</w:t>
      </w:r>
    </w:p>
    <w:p w:rsidR="001B7ADB" w:rsidRPr="00BD5FFC" w:rsidRDefault="001B7ADB" w:rsidP="00BD5FFC">
      <w:pPr>
        <w:pStyle w:val="a5"/>
        <w:numPr>
          <w:ilvl w:val="0"/>
          <w:numId w:val="21"/>
        </w:numPr>
        <w:shd w:val="clear" w:color="auto" w:fill="FFFFFF"/>
        <w:jc w:val="both"/>
        <w:rPr>
          <w:color w:val="000000"/>
        </w:rPr>
      </w:pPr>
      <w:r w:rsidRPr="00BD5FFC">
        <w:rPr>
          <w:color w:val="000000"/>
        </w:rPr>
        <w:t>Стадии СЛР по П.Сафару</w:t>
      </w:r>
    </w:p>
    <w:p w:rsidR="001B7ADB" w:rsidRPr="00BD5FFC" w:rsidRDefault="001B7ADB" w:rsidP="00BD5FFC">
      <w:pPr>
        <w:pStyle w:val="a5"/>
        <w:numPr>
          <w:ilvl w:val="0"/>
          <w:numId w:val="21"/>
        </w:numPr>
        <w:shd w:val="clear" w:color="auto" w:fill="FFFFFF"/>
        <w:jc w:val="both"/>
        <w:rPr>
          <w:color w:val="000000"/>
        </w:rPr>
      </w:pPr>
      <w:r w:rsidRPr="00BD5FFC">
        <w:rPr>
          <w:color w:val="000000"/>
        </w:rPr>
        <w:t>Реанимационный алфавит</w:t>
      </w:r>
    </w:p>
    <w:p w:rsidR="001B7ADB" w:rsidRPr="00BD5FFC" w:rsidRDefault="001B7ADB" w:rsidP="00BD5FFC">
      <w:pPr>
        <w:pStyle w:val="a5"/>
        <w:numPr>
          <w:ilvl w:val="0"/>
          <w:numId w:val="21"/>
        </w:numPr>
        <w:shd w:val="clear" w:color="auto" w:fill="FFFFFF"/>
        <w:jc w:val="both"/>
        <w:rPr>
          <w:color w:val="000000"/>
        </w:rPr>
      </w:pPr>
      <w:r w:rsidRPr="00BD5FFC">
        <w:rPr>
          <w:color w:val="000000"/>
        </w:rPr>
        <w:t>Комплекс «АВС»</w:t>
      </w:r>
    </w:p>
    <w:p w:rsidR="001B7ADB" w:rsidRPr="00BD5FFC" w:rsidRDefault="001B7ADB" w:rsidP="00BD5FFC">
      <w:pPr>
        <w:pStyle w:val="a5"/>
        <w:numPr>
          <w:ilvl w:val="0"/>
          <w:numId w:val="21"/>
        </w:numPr>
        <w:shd w:val="clear" w:color="auto" w:fill="FFFFFF"/>
        <w:jc w:val="both"/>
        <w:rPr>
          <w:color w:val="000000"/>
        </w:rPr>
      </w:pPr>
      <w:r w:rsidRPr="00BD5FFC">
        <w:rPr>
          <w:color w:val="000000"/>
        </w:rPr>
        <w:t>Критерии эффективности сердечно-легочной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Критерии прекращения реанимации</w:t>
      </w:r>
    </w:p>
    <w:p w:rsidR="001B7ADB" w:rsidRPr="00BD5FFC" w:rsidRDefault="001B7ADB" w:rsidP="00BD5FFC">
      <w:pPr>
        <w:pStyle w:val="a5"/>
        <w:numPr>
          <w:ilvl w:val="0"/>
          <w:numId w:val="21"/>
        </w:numPr>
        <w:shd w:val="clear" w:color="auto" w:fill="FFFFFF"/>
        <w:jc w:val="both"/>
        <w:rPr>
          <w:color w:val="000000"/>
        </w:rPr>
      </w:pPr>
      <w:r w:rsidRPr="00BD5FFC">
        <w:rPr>
          <w:color w:val="000000"/>
        </w:rPr>
        <w:t>Признаки смерти мозга</w:t>
      </w:r>
    </w:p>
    <w:p w:rsidR="001B7ADB" w:rsidRPr="00BD5FFC" w:rsidRDefault="001B7ADB" w:rsidP="00BD5FFC">
      <w:pPr>
        <w:pStyle w:val="a5"/>
        <w:shd w:val="clear" w:color="auto" w:fill="FFFFFF"/>
        <w:jc w:val="both"/>
        <w:rPr>
          <w:color w:val="000000"/>
        </w:rPr>
      </w:pPr>
      <w:r w:rsidRPr="00BD5FFC">
        <w:rPr>
          <w:b/>
          <w:bCs/>
          <w:color w:val="000000"/>
        </w:rPr>
        <w:t>3. Контролирующие материалы в форме тестовых заданий с эталонами ответов</w:t>
      </w:r>
    </w:p>
    <w:p w:rsidR="001B7ADB" w:rsidRPr="00BD5FFC" w:rsidRDefault="001B7ADB" w:rsidP="00BD5FFC">
      <w:pPr>
        <w:pStyle w:val="a5"/>
        <w:shd w:val="clear" w:color="auto" w:fill="FFFFFF"/>
        <w:jc w:val="both"/>
        <w:rPr>
          <w:color w:val="000000"/>
        </w:rPr>
      </w:pPr>
      <w:r w:rsidRPr="00BD5FFC">
        <w:rPr>
          <w:b/>
          <w:bCs/>
          <w:color w:val="000000"/>
        </w:rPr>
        <w:t>Проверьте себя:</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1. Реанимация - это: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Раздел клинической медицины, изучающий терминальные состояния</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Отделение ЛПУ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Мероприятия, направленные на устранение повреждающих факторов</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lastRenderedPageBreak/>
        <w:t>Г) Практические действия, направленные на восстановление кровообращения и дыхания пострадавшего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2. Продолжительность клинической смерти составляет (мин):</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А) 1 – 2</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Б) 4 – 6</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В) 10 – 12</w:t>
      </w:r>
    </w:p>
    <w:p w:rsidR="001B7ADB" w:rsidRPr="00BD5FFC" w:rsidRDefault="001B7ADB" w:rsidP="00BD5FFC">
      <w:pPr>
        <w:pStyle w:val="a5"/>
        <w:shd w:val="clear" w:color="auto" w:fill="FFFFFF"/>
        <w:spacing w:before="0" w:beforeAutospacing="0" w:after="0" w:afterAutospacing="0"/>
        <w:ind w:left="360"/>
        <w:jc w:val="both"/>
        <w:rPr>
          <w:color w:val="000000"/>
        </w:rPr>
      </w:pPr>
      <w:r w:rsidRPr="00BD5FFC">
        <w:rPr>
          <w:color w:val="000000"/>
        </w:rPr>
        <w:t>Г) 12 – 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3. Оптимальный способ сохранения проходимости верхних дыхательных путей у пострадавшего без сознания (указаний на травму нет):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Уложить пострадавшего на спину и запрокинуть голову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Уложить пострадавшего на спину и надеть ему шейный воротник</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Уложить пострадавшего на живот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Придать устойчивое боковое положение</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4. Умеренное запрокидывание головы, выдвижение нижней челюсти вперёд, открывание рта пострадавшего - это:</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Приём Селлика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Приём Сафара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Прием Хеймлиха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Положение Фовлера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5. Точка приложения рук спасателя при проведении непрямого массажа сердца взрослому пострадавшему: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Верхняя половина грудины</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Нижняя треть грудины</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Мечевидный отросток</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6. Соотношение вдуваний воздуха и массажных толчков при проведении СЛР взрослому пострадавшему:</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1:15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2:5</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2:30</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7. Наиболее эффективная частота ИВЛ (раз в минуту):</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А) 4 - 5</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Б) 12 - 16</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t>В) 30 - 40</w:t>
      </w:r>
    </w:p>
    <w:p w:rsidR="001B7ADB" w:rsidRPr="00BD5FFC" w:rsidRDefault="001B7ADB" w:rsidP="00BD5FFC">
      <w:pPr>
        <w:pStyle w:val="a5"/>
        <w:shd w:val="clear" w:color="auto" w:fill="FFFFFF"/>
        <w:spacing w:before="0" w:beforeAutospacing="0" w:after="0" w:afterAutospacing="0"/>
        <w:ind w:left="562"/>
        <w:jc w:val="both"/>
        <w:rPr>
          <w:color w:val="000000"/>
        </w:rPr>
      </w:pPr>
      <w:r w:rsidRPr="00BD5FFC">
        <w:rPr>
          <w:color w:val="000000"/>
        </w:rPr>
        <w:lastRenderedPageBreak/>
        <w:t>Г) 50 - 70</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8. Случаи отказа от проведения реанимации: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А) Констатация биологической смерти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Б) У лиц с переломом шейного отдела позвоночника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В) У больных старше 70 лет</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Г) У лиц, ведущих асоциальный образ жизни</w:t>
      </w:r>
    </w:p>
    <w:p w:rsidR="001B7ADB" w:rsidRPr="00BD5FFC" w:rsidRDefault="001B7ADB" w:rsidP="00BD5FFC">
      <w:pPr>
        <w:pStyle w:val="a5"/>
        <w:shd w:val="clear" w:color="auto" w:fill="FFFFFF"/>
        <w:spacing w:before="0" w:beforeAutospacing="0" w:after="0" w:afterAutospacing="0"/>
        <w:jc w:val="both"/>
        <w:rPr>
          <w:color w:val="000000"/>
        </w:rPr>
      </w:pPr>
      <w:r w:rsidRPr="00BD5FFC">
        <w:rPr>
          <w:color w:val="000000"/>
        </w:rPr>
        <w:t>9. При неэффективности проведения комплекса «АВС», реанимационные мероприятия можно прекратить через:</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А) 10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Б) 4 – 6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В) 30 мин</w:t>
      </w:r>
    </w:p>
    <w:p w:rsidR="001B7ADB" w:rsidRPr="00BD5FFC" w:rsidRDefault="001B7ADB" w:rsidP="00BD5FFC">
      <w:pPr>
        <w:pStyle w:val="a5"/>
        <w:shd w:val="clear" w:color="auto" w:fill="FFFFFF"/>
        <w:spacing w:before="0" w:beforeAutospacing="0" w:after="0" w:afterAutospacing="0"/>
        <w:ind w:left="706"/>
        <w:jc w:val="both"/>
        <w:rPr>
          <w:color w:val="000000"/>
        </w:rPr>
      </w:pPr>
      <w:r w:rsidRPr="00BD5FFC">
        <w:rPr>
          <w:color w:val="000000"/>
        </w:rPr>
        <w:t>Г) 1 час</w:t>
      </w:r>
    </w:p>
    <w:p w:rsidR="001B7ADB" w:rsidRPr="00BD5FFC" w:rsidRDefault="001B7ADB" w:rsidP="00BD5FFC">
      <w:pPr>
        <w:pStyle w:val="a5"/>
        <w:shd w:val="clear" w:color="auto" w:fill="FFFFFF"/>
        <w:jc w:val="both"/>
        <w:rPr>
          <w:color w:val="000000"/>
        </w:rPr>
      </w:pPr>
      <w:r w:rsidRPr="00BD5FFC">
        <w:rPr>
          <w:b/>
          <w:bCs/>
          <w:color w:val="000000"/>
        </w:rPr>
        <w:t>Эталоны ответов к тестовым заданиям:</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г</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а</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г</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б</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а</w:t>
      </w:r>
    </w:p>
    <w:p w:rsidR="001B7ADB" w:rsidRPr="00BD5FFC" w:rsidRDefault="001B7ADB" w:rsidP="00BD5FFC">
      <w:pPr>
        <w:pStyle w:val="a5"/>
        <w:numPr>
          <w:ilvl w:val="2"/>
          <w:numId w:val="22"/>
        </w:numPr>
        <w:shd w:val="clear" w:color="auto" w:fill="FFFFFF"/>
        <w:jc w:val="both"/>
        <w:rPr>
          <w:color w:val="000000"/>
        </w:rPr>
      </w:pPr>
      <w:r w:rsidRPr="00BD5FFC">
        <w:rPr>
          <w:b/>
          <w:bCs/>
          <w:color w:val="000000"/>
        </w:rPr>
        <w:t>в</w:t>
      </w:r>
    </w:p>
    <w:p w:rsidR="001B7ADB" w:rsidRPr="00BD5FFC" w:rsidRDefault="001B7ADB" w:rsidP="00BD5FFC">
      <w:pPr>
        <w:pStyle w:val="a5"/>
        <w:shd w:val="clear" w:color="auto" w:fill="FFFFFF"/>
        <w:jc w:val="both"/>
        <w:rPr>
          <w:color w:val="000000"/>
        </w:rPr>
      </w:pPr>
      <w:r w:rsidRPr="00BD5FFC">
        <w:rPr>
          <w:b/>
          <w:bCs/>
          <w:color w:val="000000"/>
        </w:rPr>
        <w:t>Критерии оценки тестовых заданий:</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«5» -</w:t>
      </w:r>
      <w:r w:rsidRPr="00BD5FFC">
        <w:rPr>
          <w:rStyle w:val="apple-converted-space"/>
          <w:b/>
          <w:bCs/>
          <w:color w:val="000000"/>
        </w:rPr>
        <w:t> </w:t>
      </w:r>
      <w:r w:rsidRPr="00BD5FFC">
        <w:rPr>
          <w:color w:val="000000"/>
        </w:rPr>
        <w:t>0-1 ошибка</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«4» -</w:t>
      </w:r>
      <w:r w:rsidRPr="00BD5FFC">
        <w:rPr>
          <w:rStyle w:val="apple-converted-space"/>
          <w:b/>
          <w:bCs/>
          <w:color w:val="000000"/>
        </w:rPr>
        <w:t> </w:t>
      </w:r>
      <w:r w:rsidRPr="00BD5FFC">
        <w:rPr>
          <w:color w:val="000000"/>
        </w:rPr>
        <w:t>2 ошибки</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«3» -</w:t>
      </w:r>
      <w:r w:rsidRPr="00BD5FFC">
        <w:rPr>
          <w:rStyle w:val="apple-converted-space"/>
          <w:b/>
          <w:bCs/>
          <w:color w:val="000000"/>
        </w:rPr>
        <w:t> </w:t>
      </w:r>
      <w:r w:rsidRPr="00BD5FFC">
        <w:rPr>
          <w:color w:val="000000"/>
        </w:rPr>
        <w:t>3 ошибки</w:t>
      </w:r>
    </w:p>
    <w:p w:rsidR="001B7ADB" w:rsidRPr="00BD5FFC" w:rsidRDefault="001B7ADB" w:rsidP="00BD5FFC">
      <w:pPr>
        <w:pStyle w:val="a5"/>
        <w:shd w:val="clear" w:color="auto" w:fill="FFFFFF"/>
        <w:spacing w:before="0" w:beforeAutospacing="0" w:after="0" w:afterAutospacing="0"/>
        <w:jc w:val="both"/>
        <w:rPr>
          <w:color w:val="000000"/>
        </w:rPr>
      </w:pPr>
      <w:r w:rsidRPr="00BD5FFC">
        <w:rPr>
          <w:b/>
          <w:bCs/>
          <w:color w:val="000000"/>
        </w:rPr>
        <w:t>«2» -</w:t>
      </w:r>
      <w:r w:rsidRPr="00BD5FFC">
        <w:rPr>
          <w:rStyle w:val="apple-converted-space"/>
          <w:b/>
          <w:bCs/>
          <w:color w:val="000000"/>
        </w:rPr>
        <w:t> </w:t>
      </w:r>
      <w:r w:rsidRPr="00BD5FFC">
        <w:rPr>
          <w:color w:val="000000"/>
        </w:rPr>
        <w:t>4 ошибки и более</w:t>
      </w:r>
    </w:p>
    <w:p w:rsidR="001B7ADB" w:rsidRPr="00BD5FFC" w:rsidRDefault="001B7ADB" w:rsidP="00BD5FFC">
      <w:pPr>
        <w:shd w:val="clear" w:color="auto" w:fill="F7F7F7"/>
        <w:spacing w:after="0" w:line="240" w:lineRule="auto"/>
        <w:ind w:left="360"/>
        <w:jc w:val="both"/>
        <w:rPr>
          <w:rFonts w:ascii="Times New Roman" w:eastAsia="Times New Roman" w:hAnsi="Times New Roman" w:cs="Times New Roman"/>
          <w:b/>
          <w:i/>
          <w:color w:val="000000" w:themeColor="text1"/>
          <w:sz w:val="24"/>
          <w:szCs w:val="24"/>
          <w:lang w:eastAsia="ru-RU"/>
        </w:rPr>
      </w:pPr>
      <w:r w:rsidRPr="00BD5FFC">
        <w:rPr>
          <w:rFonts w:ascii="Times New Roman" w:eastAsia="Times New Roman" w:hAnsi="Times New Roman" w:cs="Times New Roman"/>
          <w:b/>
          <w:i/>
          <w:color w:val="000000" w:themeColor="text1"/>
          <w:sz w:val="24"/>
          <w:szCs w:val="24"/>
          <w:lang w:val="en-US" w:eastAsia="ru-RU"/>
        </w:rPr>
        <w:t>IV</w:t>
      </w:r>
      <w:r w:rsidRPr="00BD5FFC">
        <w:rPr>
          <w:rFonts w:ascii="Times New Roman" w:eastAsia="Times New Roman" w:hAnsi="Times New Roman" w:cs="Times New Roman"/>
          <w:b/>
          <w:i/>
          <w:color w:val="000000" w:themeColor="text1"/>
          <w:sz w:val="24"/>
          <w:szCs w:val="24"/>
          <w:lang w:eastAsia="ru-RU"/>
        </w:rPr>
        <w:t>.Рефлексия.</w:t>
      </w:r>
    </w:p>
    <w:p w:rsidR="001B7ADB" w:rsidRPr="00BD5FFC" w:rsidRDefault="001B7ADB" w:rsidP="00BD5FFC">
      <w:pPr>
        <w:shd w:val="clear" w:color="auto" w:fill="F7F7F7"/>
        <w:spacing w:after="0" w:line="240" w:lineRule="auto"/>
        <w:jc w:val="both"/>
        <w:rPr>
          <w:rFonts w:ascii="Times New Roman" w:eastAsia="Times New Roman" w:hAnsi="Times New Roman" w:cs="Times New Roman"/>
          <w:b/>
          <w:i/>
          <w:color w:val="000000" w:themeColor="text1"/>
          <w:sz w:val="24"/>
          <w:szCs w:val="24"/>
          <w:lang w:eastAsia="ru-RU"/>
        </w:rPr>
      </w:pPr>
    </w:p>
    <w:p w:rsidR="001B7ADB" w:rsidRPr="00BD5FFC" w:rsidRDefault="001B7ADB" w:rsidP="00BD5FFC">
      <w:pPr>
        <w:shd w:val="clear" w:color="auto" w:fill="F7F7F7"/>
        <w:spacing w:after="0" w:line="240" w:lineRule="auto"/>
        <w:jc w:val="both"/>
        <w:rPr>
          <w:rFonts w:ascii="Times New Roman" w:eastAsia="Times New Roman" w:hAnsi="Times New Roman" w:cs="Times New Roman"/>
          <w:color w:val="000000" w:themeColor="text1"/>
          <w:sz w:val="24"/>
          <w:szCs w:val="24"/>
          <w:lang w:eastAsia="ru-RU"/>
        </w:rPr>
      </w:pPr>
      <w:r w:rsidRPr="00BD5FFC">
        <w:rPr>
          <w:rFonts w:ascii="Times New Roman" w:eastAsia="Times New Roman" w:hAnsi="Times New Roman" w:cs="Times New Roman"/>
          <w:color w:val="000000" w:themeColor="text1"/>
          <w:sz w:val="24"/>
          <w:szCs w:val="24"/>
          <w:lang w:eastAsia="ru-RU"/>
        </w:rPr>
        <w:t>Обучающиеся обобщают изученное на занятии, анализируют каждый свои причины затруднений и успехов.</w:t>
      </w:r>
    </w:p>
    <w:p w:rsidR="00501821" w:rsidRPr="00BD5FFC" w:rsidRDefault="00501821" w:rsidP="00BD5FFC">
      <w:pPr>
        <w:jc w:val="both"/>
        <w:rPr>
          <w:rFonts w:ascii="Times New Roman" w:hAnsi="Times New Roman" w:cs="Times New Roman"/>
          <w:sz w:val="24"/>
          <w:szCs w:val="24"/>
          <w:lang w:eastAsia="ru-RU"/>
        </w:rPr>
      </w:pPr>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bookmarkStart w:id="1" w:name="bookmark1"/>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r w:rsidRPr="00BD5FFC">
        <w:rPr>
          <w:rFonts w:ascii="Times New Roman" w:hAnsi="Times New Roman"/>
          <w:sz w:val="24"/>
          <w:szCs w:val="24"/>
        </w:rPr>
        <w:t>Раздел 4. Работа с родителями школьников</w:t>
      </w:r>
    </w:p>
    <w:p w:rsidR="009E41ED" w:rsidRPr="00BD5FFC" w:rsidRDefault="009E41ED" w:rsidP="00BD5FFC">
      <w:pPr>
        <w:pStyle w:val="12"/>
        <w:keepNext/>
        <w:keepLines/>
        <w:widowControl w:val="0"/>
        <w:shd w:val="clear" w:color="auto" w:fill="auto"/>
        <w:spacing w:line="240" w:lineRule="auto"/>
        <w:jc w:val="both"/>
        <w:rPr>
          <w:rFonts w:ascii="Times New Roman" w:hAnsi="Times New Roman"/>
          <w:sz w:val="24"/>
          <w:szCs w:val="24"/>
        </w:rPr>
      </w:pPr>
    </w:p>
    <w:p w:rsidR="00501821" w:rsidRPr="00BD5FFC" w:rsidRDefault="00501821" w:rsidP="00465400">
      <w:pPr>
        <w:pStyle w:val="12"/>
        <w:keepNext/>
        <w:keepLines/>
        <w:widowControl w:val="0"/>
        <w:shd w:val="clear" w:color="auto" w:fill="auto"/>
        <w:spacing w:line="240" w:lineRule="auto"/>
        <w:jc w:val="center"/>
        <w:rPr>
          <w:rFonts w:ascii="Times New Roman" w:hAnsi="Times New Roman"/>
          <w:sz w:val="24"/>
          <w:szCs w:val="24"/>
        </w:rPr>
      </w:pPr>
      <w:r w:rsidRPr="00BD5FFC">
        <w:rPr>
          <w:rFonts w:ascii="Times New Roman" w:hAnsi="Times New Roman"/>
          <w:sz w:val="24"/>
          <w:szCs w:val="24"/>
        </w:rPr>
        <w:t>Беседа с родителями учащихся младших классов.</w:t>
      </w:r>
      <w:bookmarkEnd w:id="1"/>
    </w:p>
    <w:p w:rsidR="00501821" w:rsidRPr="00BD5FFC" w:rsidRDefault="00501821" w:rsidP="00BD5FFC">
      <w:pPr>
        <w:pStyle w:val="12"/>
        <w:keepNext/>
        <w:keepLines/>
        <w:widowControl w:val="0"/>
        <w:shd w:val="clear" w:color="auto" w:fill="auto"/>
        <w:spacing w:line="240" w:lineRule="auto"/>
        <w:ind w:firstLine="284"/>
        <w:jc w:val="both"/>
        <w:rPr>
          <w:rFonts w:ascii="Times New Roman" w:hAnsi="Times New Roman"/>
          <w:sz w:val="24"/>
          <w:szCs w:val="24"/>
        </w:rPr>
      </w:pPr>
    </w:p>
    <w:p w:rsidR="00065EE3" w:rsidRPr="00BD5FFC" w:rsidRDefault="00065EE3" w:rsidP="00465400">
      <w:pPr>
        <w:widowControl w:val="0"/>
        <w:suppressAutoHyphens/>
        <w:spacing w:after="0"/>
        <w:ind w:firstLine="284"/>
        <w:jc w:val="right"/>
        <w:rPr>
          <w:rFonts w:ascii="Times New Roman" w:hAnsi="Times New Roman" w:cs="Times New Roman"/>
          <w:b/>
          <w:i/>
          <w:sz w:val="24"/>
          <w:szCs w:val="24"/>
        </w:rPr>
      </w:pPr>
      <w:r w:rsidRPr="00BD5FFC">
        <w:rPr>
          <w:rFonts w:ascii="Times New Roman" w:hAnsi="Times New Roman" w:cs="Times New Roman"/>
          <w:b/>
          <w:i/>
          <w:sz w:val="24"/>
          <w:szCs w:val="24"/>
        </w:rPr>
        <w:t>Савчук Татьяна Николаевна, м</w:t>
      </w:r>
      <w:r w:rsidR="00501821" w:rsidRPr="00BD5FFC">
        <w:rPr>
          <w:rFonts w:ascii="Times New Roman" w:hAnsi="Times New Roman" w:cs="Times New Roman"/>
          <w:b/>
          <w:i/>
          <w:sz w:val="24"/>
          <w:szCs w:val="24"/>
        </w:rPr>
        <w:t xml:space="preserve">етодист </w:t>
      </w:r>
    </w:p>
    <w:p w:rsidR="00501821" w:rsidRPr="00BD5FFC" w:rsidRDefault="00501821" w:rsidP="00465400">
      <w:pPr>
        <w:widowControl w:val="0"/>
        <w:suppressAutoHyphens/>
        <w:spacing w:after="0"/>
        <w:ind w:firstLine="284"/>
        <w:jc w:val="right"/>
        <w:rPr>
          <w:rFonts w:ascii="Times New Roman" w:hAnsi="Times New Roman" w:cs="Times New Roman"/>
          <w:b/>
          <w:i/>
          <w:sz w:val="24"/>
          <w:szCs w:val="24"/>
        </w:rPr>
      </w:pPr>
      <w:r w:rsidRPr="00BD5FFC">
        <w:rPr>
          <w:rFonts w:ascii="Times New Roman" w:hAnsi="Times New Roman" w:cs="Times New Roman"/>
          <w:b/>
          <w:i/>
          <w:sz w:val="24"/>
          <w:szCs w:val="24"/>
        </w:rPr>
        <w:t xml:space="preserve">МБОУ ДО Д(Ю)Ц «Спутник» </w:t>
      </w:r>
      <w:r w:rsidR="00065EE3" w:rsidRPr="00BD5FFC">
        <w:rPr>
          <w:rFonts w:ascii="Times New Roman" w:hAnsi="Times New Roman" w:cs="Times New Roman"/>
          <w:b/>
          <w:i/>
          <w:sz w:val="24"/>
          <w:szCs w:val="24"/>
        </w:rPr>
        <w:t>г. Пензы</w:t>
      </w:r>
    </w:p>
    <w:p w:rsidR="00501821" w:rsidRPr="00BD5FFC" w:rsidRDefault="00501821" w:rsidP="00BD5FFC">
      <w:pPr>
        <w:pStyle w:val="12"/>
        <w:keepNext/>
        <w:keepLines/>
        <w:widowControl w:val="0"/>
        <w:shd w:val="clear" w:color="auto" w:fill="auto"/>
        <w:spacing w:line="240" w:lineRule="auto"/>
        <w:ind w:firstLine="567"/>
        <w:jc w:val="both"/>
        <w:rPr>
          <w:rFonts w:ascii="Times New Roman" w:hAnsi="Times New Roman"/>
          <w:sz w:val="24"/>
          <w:szCs w:val="24"/>
        </w:rPr>
      </w:pPr>
    </w:p>
    <w:p w:rsidR="00501821" w:rsidRPr="00BD5FFC" w:rsidRDefault="00501821" w:rsidP="00BD5FFC">
      <w:pPr>
        <w:pStyle w:val="a9"/>
        <w:widowControl w:val="0"/>
        <w:spacing w:after="0"/>
        <w:ind w:firstLine="567"/>
        <w:jc w:val="both"/>
      </w:pPr>
      <w:r w:rsidRPr="00BD5FFC">
        <w:t>Как показывает анализ несчастных случаев, в девяти из десяти случаев дети своевременно не заметили опасную для себя машину и не приняли ее в расчет. В тех же случаях, когда они машину увидели, то неверно определили ее скорость или направление движения.</w:t>
      </w:r>
    </w:p>
    <w:p w:rsidR="00501821" w:rsidRPr="00BD5FFC" w:rsidRDefault="00501821" w:rsidP="00BD5FFC">
      <w:pPr>
        <w:pStyle w:val="a9"/>
        <w:widowControl w:val="0"/>
        <w:spacing w:after="0"/>
        <w:ind w:firstLine="567"/>
        <w:jc w:val="both"/>
      </w:pPr>
      <w:r w:rsidRPr="00BD5FFC">
        <w:t>Это позволяет сделать вывод о том, что дети плохо умеют ориентироваться в обстановке дороги, оценивать и предвидеть опасность. Следовательно, необходимо с раннего возраста учить детей наблюдать. При этом надо учитывать, что основным способом формирования у школьников младших классов навыков безопасного поведения на дороге является подражание поведению взрослых, и прежде всего, родителей. Вот несколько простых советов, которыми можно воспользоваться, например, во время прогулки или по пути в школу.</w:t>
      </w:r>
    </w:p>
    <w:p w:rsidR="00501821" w:rsidRPr="00BD5FFC" w:rsidRDefault="00501821" w:rsidP="00BD5FFC">
      <w:pPr>
        <w:pStyle w:val="a9"/>
        <w:widowControl w:val="0"/>
        <w:spacing w:after="0"/>
        <w:ind w:firstLine="567"/>
        <w:jc w:val="both"/>
        <w:rPr>
          <w:i/>
        </w:rPr>
      </w:pPr>
      <w:r w:rsidRPr="00BD5FFC">
        <w:rPr>
          <w:i/>
        </w:rPr>
        <w:t xml:space="preserve">Находясь с ребенком на дороге: </w:t>
      </w:r>
    </w:p>
    <w:p w:rsidR="00501821" w:rsidRPr="00BD5FFC" w:rsidRDefault="00501821" w:rsidP="00BD5FFC">
      <w:pPr>
        <w:pStyle w:val="a9"/>
        <w:widowControl w:val="0"/>
        <w:numPr>
          <w:ilvl w:val="1"/>
          <w:numId w:val="23"/>
        </w:numPr>
        <w:tabs>
          <w:tab w:val="left" w:pos="960"/>
        </w:tabs>
        <w:spacing w:after="0"/>
        <w:ind w:left="960" w:hanging="393"/>
        <w:jc w:val="both"/>
      </w:pPr>
      <w:r w:rsidRPr="00BD5FFC">
        <w:t>на проезжей части не спешите, переходите дорогу размеренным шагом, иначе вы научите ребенка спешить там, где надо наблюдать и обеспечить безопасность;</w:t>
      </w:r>
    </w:p>
    <w:p w:rsidR="00501821" w:rsidRPr="00BD5FFC" w:rsidRDefault="00501821" w:rsidP="00BD5FFC">
      <w:pPr>
        <w:pStyle w:val="a9"/>
        <w:widowControl w:val="0"/>
        <w:numPr>
          <w:ilvl w:val="0"/>
          <w:numId w:val="23"/>
        </w:numPr>
        <w:tabs>
          <w:tab w:val="left" w:pos="434"/>
          <w:tab w:val="left" w:pos="960"/>
        </w:tabs>
        <w:spacing w:after="0"/>
        <w:ind w:left="960" w:hanging="393"/>
        <w:jc w:val="both"/>
      </w:pPr>
      <w:r w:rsidRPr="00BD5FFC">
        <w:t>выходя на проезжую часть, прекращайте разговоры: ребенок должен привыкнуть, что при переходе дороги разговоры излишни;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никогда не переходите дорогу наискосок; подчеркивайте и показывайте ребенку всякий раз, что идти следует строго поперек дороги;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 xml:space="preserve">никогда не переходите дорогу на красный или желтый сигнал светофора; если ребенок сделает это с вами, он </w:t>
      </w:r>
      <w:r w:rsidRPr="00BD5FFC">
        <w:lastRenderedPageBreak/>
        <w:t>тем более сделает это без вас;</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переходите дорогу только на пешеходных переходах или на перекрестках, по линии тротуаров; если вы приучите ребенка переходить там, где придется, никакая школа не будет в силах его переучить;</w:t>
      </w:r>
    </w:p>
    <w:p w:rsidR="00501821" w:rsidRPr="00BD5FFC" w:rsidRDefault="00501821" w:rsidP="00BD5FFC">
      <w:pPr>
        <w:pStyle w:val="a9"/>
        <w:widowControl w:val="0"/>
        <w:numPr>
          <w:ilvl w:val="0"/>
          <w:numId w:val="23"/>
        </w:numPr>
        <w:tabs>
          <w:tab w:val="left" w:pos="434"/>
          <w:tab w:val="left" w:pos="960"/>
        </w:tabs>
        <w:spacing w:after="0"/>
        <w:ind w:left="960" w:hanging="393"/>
        <w:jc w:val="both"/>
      </w:pPr>
      <w:r w:rsidRPr="00BD5FFC">
        <w:t>из автобуса, троллейбуса всегда выходите первыми, впереди ребенка, в противном случае он может упасть или побежать на проезжую часть дороги;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привлекайте ребенка к участию в ваших наблюдениях за обстановкой на дороге: показывайте ему те машины, которых надо остерегаться; не выходите с ребенком из-за машины или из-за кустов, не осмотрев предварительно дорогу – это типичная ошибка, и надо, что бы дети ее не повторяли;</w:t>
      </w:r>
    </w:p>
    <w:p w:rsidR="00501821" w:rsidRPr="00BD5FFC" w:rsidRDefault="00501821" w:rsidP="00BD5FFC">
      <w:pPr>
        <w:pStyle w:val="a9"/>
        <w:widowControl w:val="0"/>
        <w:numPr>
          <w:ilvl w:val="0"/>
          <w:numId w:val="23"/>
        </w:numPr>
        <w:tabs>
          <w:tab w:val="left" w:pos="438"/>
          <w:tab w:val="left" w:pos="960"/>
        </w:tabs>
        <w:spacing w:after="0"/>
        <w:ind w:left="960" w:hanging="393"/>
        <w:jc w:val="both"/>
      </w:pPr>
      <w:r w:rsidRPr="00BD5FFC">
        <w:t>не посылайте ребенка переходить или перебегать дорогу впереди вас – этим вы приучите его идти через проезжую часть, не глядя по сторонам.</w:t>
      </w:r>
    </w:p>
    <w:p w:rsidR="00501821" w:rsidRPr="00BD5FFC" w:rsidRDefault="00501821" w:rsidP="00BD5FFC">
      <w:pPr>
        <w:pStyle w:val="a9"/>
        <w:widowControl w:val="0"/>
        <w:spacing w:after="0"/>
        <w:ind w:firstLine="567"/>
        <w:jc w:val="both"/>
        <w:rPr>
          <w:i/>
        </w:rPr>
      </w:pPr>
      <w:r w:rsidRPr="00BD5FFC">
        <w:rPr>
          <w:i/>
        </w:rPr>
        <w:t>Учите ребенка смотреть и предвидеть скрытую опасность:</w:t>
      </w:r>
    </w:p>
    <w:p w:rsidR="00501821" w:rsidRPr="00BD5FFC" w:rsidRDefault="00501821" w:rsidP="00BD5FFC">
      <w:pPr>
        <w:pStyle w:val="a9"/>
        <w:widowControl w:val="0"/>
        <w:numPr>
          <w:ilvl w:val="0"/>
          <w:numId w:val="24"/>
        </w:numPr>
        <w:tabs>
          <w:tab w:val="left" w:pos="993"/>
        </w:tabs>
        <w:spacing w:after="0"/>
        <w:ind w:left="993" w:hanging="426"/>
        <w:jc w:val="both"/>
      </w:pPr>
      <w:r w:rsidRPr="00BD5FFC">
        <w:t>у ребенка должен быть выработан твердый навык: прежде чем сделать первый шаг с тротуара, он поворачивает голову и осматривает дорогу в обоих направлениях – это должно быть доведено до автоматизма;</w:t>
      </w:r>
    </w:p>
    <w:p w:rsidR="00501821" w:rsidRPr="00BD5FFC" w:rsidRDefault="00501821" w:rsidP="00BD5FFC">
      <w:pPr>
        <w:pStyle w:val="a9"/>
        <w:widowControl w:val="0"/>
        <w:numPr>
          <w:ilvl w:val="0"/>
          <w:numId w:val="24"/>
        </w:numPr>
        <w:tabs>
          <w:tab w:val="left" w:pos="993"/>
        </w:tabs>
        <w:spacing w:after="0"/>
        <w:ind w:left="993" w:hanging="426"/>
        <w:jc w:val="both"/>
      </w:pPr>
      <w:r w:rsidRPr="00BD5FFC">
        <w:t>научите ребенка всматриваться в даль и быстро замечать приближающуюся машину, оценивать ее скорость и направление движения (прямо, направо или налево);</w:t>
      </w:r>
    </w:p>
    <w:p w:rsidR="00501821" w:rsidRPr="00BD5FFC" w:rsidRDefault="00501821" w:rsidP="00BD5FFC">
      <w:pPr>
        <w:pStyle w:val="a9"/>
        <w:widowControl w:val="0"/>
        <w:numPr>
          <w:ilvl w:val="0"/>
          <w:numId w:val="24"/>
        </w:numPr>
        <w:tabs>
          <w:tab w:val="left" w:pos="993"/>
        </w:tabs>
        <w:spacing w:after="0"/>
        <w:ind w:left="993" w:hanging="426"/>
        <w:jc w:val="both"/>
      </w:pPr>
      <w:r w:rsidRPr="00BD5FFC">
        <w:t>неоднократно показывайте ребенку стоящий у остановки автобус (троллейбус) и внезапно выезжающую из-за него попутную или встречную машину.</w:t>
      </w:r>
    </w:p>
    <w:p w:rsidR="00501821" w:rsidRPr="00BD5FFC" w:rsidRDefault="00501821" w:rsidP="00BD5FFC">
      <w:pPr>
        <w:pStyle w:val="a9"/>
        <w:widowControl w:val="0"/>
        <w:spacing w:after="0"/>
        <w:ind w:firstLine="567"/>
        <w:jc w:val="both"/>
      </w:pPr>
      <w:r w:rsidRPr="00BD5FFC">
        <w:t xml:space="preserve">Ребенок должен привыкнуть к тому, что за разными предметами на дороге часто скрывается опасность. Уже сам вид этих предметов, мешающих свободному обзору дороги, должен </w:t>
      </w:r>
      <w:r w:rsidRPr="00BD5FFC">
        <w:lastRenderedPageBreak/>
        <w:t>восприниматься как сигнал или напоминание о повышенной осторожности.</w:t>
      </w:r>
    </w:p>
    <w:p w:rsidR="00501821" w:rsidRPr="00BD5FFC" w:rsidRDefault="00501821" w:rsidP="00BD5FFC">
      <w:pPr>
        <w:pStyle w:val="a9"/>
        <w:widowControl w:val="0"/>
        <w:spacing w:after="0"/>
        <w:ind w:firstLine="567"/>
        <w:jc w:val="both"/>
      </w:pPr>
      <w:r w:rsidRPr="00BD5FFC">
        <w:t>Все наглядные уроки предвидения скрытой опасности проводите, находясь на тротуаре, у пешеходного перехода или в зоне остановки общественного транспорта.</w:t>
      </w:r>
    </w:p>
    <w:p w:rsidR="00501821" w:rsidRPr="00BD5FFC" w:rsidRDefault="00501821" w:rsidP="00BD5FFC">
      <w:pPr>
        <w:pStyle w:val="a9"/>
        <w:widowControl w:val="0"/>
        <w:spacing w:after="0"/>
        <w:ind w:firstLine="567"/>
        <w:jc w:val="both"/>
      </w:pPr>
      <w:r w:rsidRPr="00BD5FFC">
        <w:t>Формирование навыков безопасного поведения на дороге у детей – процесс длительный. Потому для этой цели необходимо использовать каждое пребывание с ребенком на улице.</w:t>
      </w:r>
    </w:p>
    <w:p w:rsidR="009E41ED" w:rsidRPr="00BD5FFC" w:rsidRDefault="009E41ED"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465400" w:rsidRDefault="00465400" w:rsidP="00BD5FFC">
      <w:pPr>
        <w:jc w:val="both"/>
        <w:rPr>
          <w:rFonts w:ascii="Times New Roman" w:hAnsi="Times New Roman" w:cs="Times New Roman"/>
          <w:b/>
          <w:sz w:val="24"/>
          <w:szCs w:val="24"/>
        </w:rPr>
      </w:pPr>
    </w:p>
    <w:p w:rsidR="009F737D" w:rsidRPr="00BD5FFC" w:rsidRDefault="009E41ED" w:rsidP="00465400">
      <w:pPr>
        <w:jc w:val="center"/>
        <w:rPr>
          <w:rFonts w:ascii="Times New Roman" w:hAnsi="Times New Roman" w:cs="Times New Roman"/>
          <w:b/>
          <w:sz w:val="24"/>
          <w:szCs w:val="24"/>
        </w:rPr>
      </w:pPr>
      <w:r w:rsidRPr="00BD5FFC">
        <w:rPr>
          <w:rFonts w:ascii="Times New Roman" w:hAnsi="Times New Roman" w:cs="Times New Roman"/>
          <w:b/>
          <w:sz w:val="24"/>
          <w:szCs w:val="24"/>
        </w:rPr>
        <w:lastRenderedPageBreak/>
        <w:t>ЛИТЕРАТУРА:</w:t>
      </w: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1.Рабинович, П.Д., Филамофитский, М.П. Обучение учащихся безопасному поведению на дорогах и работа с их родителями в образовательных учреждениях. Всероссийская научно-практическая конференция «Развивающие технологии в образовании: использование учебных материалов в образовательном процессе»/Сборник материалов конференции. Томск: 2010г.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2.Форштат,М.Л. Опасная тенденция. Детский дорожно-транспортный травматизм: вчера и сегодня//ОБЖ. Основы безопасности жизни. №35, 2006г.</w:t>
      </w:r>
    </w:p>
    <w:p w:rsidR="009E41ED" w:rsidRPr="00BD5FFC" w:rsidRDefault="009E41ED" w:rsidP="00BD5FFC">
      <w:pPr>
        <w:spacing w:before="100" w:beforeAutospacing="1"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3.Щелканова, Т. Безопасное поведение в дорожно-транспортной среде: учёт психофизиологических особенностей школьников// Основы безопасности жизнедеятельности. №5, 2000 г.</w:t>
      </w:r>
    </w:p>
    <w:p w:rsidR="009E41ED" w:rsidRPr="00BD5FFC" w:rsidRDefault="009E41ED" w:rsidP="00BD5FFC">
      <w:pPr>
        <w:spacing w:before="100" w:beforeAutospacing="1"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4.Якупов,А.М.Транспортная культура: философское и социокультурное обоснование её природы// Жизнь. Безопасность. Экология. №1-2,2008г.</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5. Комплексный проект профилактики детского дорожно-транспортного травматизма на период 2013-2020 гг. [Электронный ресурс].  Режим доступа: (</w:t>
      </w:r>
      <w:hyperlink r:id="rId30" w:history="1">
        <w:r w:rsidRPr="00BD5FFC">
          <w:rPr>
            <w:rStyle w:val="ad"/>
            <w:rFonts w:ascii="Times New Roman" w:hAnsi="Times New Roman"/>
            <w:sz w:val="24"/>
            <w:szCs w:val="24"/>
            <w:shd w:val="clear" w:color="auto" w:fill="FFFFFF"/>
          </w:rPr>
          <w:t>http://минобрнауки.рф/документы/5372</w:t>
        </w:r>
      </w:hyperlink>
      <w:r w:rsidRPr="00BD5FFC">
        <w:rPr>
          <w:rFonts w:ascii="Times New Roman" w:hAnsi="Times New Roman" w:cs="Times New Roman"/>
          <w:color w:val="000000"/>
          <w:sz w:val="24"/>
          <w:szCs w:val="24"/>
          <w:shd w:val="clear" w:color="auto" w:fill="FFFFFF"/>
        </w:rPr>
        <w:t>).</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 xml:space="preserve">6. Методические рекомендации по внедрению в деятельность образовательной организации системы непрерывного обучения детей безопасному участию в дорожном движении и профилактики детского дорожно-транспортного травматизма. Проект «Разработка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 – Москва: АНО «НМЦ «СУВАГ», 2014. </w:t>
      </w: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Fonts w:ascii="Times New Roman" w:hAnsi="Times New Roman" w:cs="Times New Roman"/>
          <w:color w:val="000000"/>
          <w:sz w:val="24"/>
          <w:szCs w:val="24"/>
          <w:shd w:val="clear" w:color="auto" w:fill="FFFFFF"/>
        </w:rPr>
      </w:pPr>
      <w:r w:rsidRPr="00BD5FFC">
        <w:rPr>
          <w:rFonts w:ascii="Times New Roman" w:hAnsi="Times New Roman" w:cs="Times New Roman"/>
          <w:color w:val="000000"/>
          <w:sz w:val="24"/>
          <w:szCs w:val="24"/>
          <w:shd w:val="clear" w:color="auto" w:fill="FFFFFF"/>
        </w:rPr>
        <w:t>7. Основы деятельности по формированию культуры безопасного поведения на дороге: практическое пособие / сост.: Кузнецова Н.М., Шманева Л.В. М.: ФКУ НИЦ БДД МВД России, 2014</w:t>
      </w:r>
    </w:p>
    <w:p w:rsidR="009E41ED" w:rsidRPr="00BD5FFC" w:rsidRDefault="009E41ED" w:rsidP="00BD5FFC">
      <w:pPr>
        <w:spacing w:after="0" w:line="240" w:lineRule="auto"/>
        <w:jc w:val="both"/>
        <w:rPr>
          <w:rStyle w:val="apple-converted-space"/>
          <w:rFonts w:ascii="Times New Roman" w:hAnsi="Times New Roman" w:cs="Times New Roman"/>
          <w:color w:val="000000"/>
          <w:sz w:val="24"/>
          <w:szCs w:val="24"/>
          <w:shd w:val="clear" w:color="auto" w:fill="FFFFFF"/>
        </w:rPr>
      </w:pPr>
    </w:p>
    <w:p w:rsidR="009E41ED" w:rsidRPr="00BD5FFC" w:rsidRDefault="009E41ED" w:rsidP="00BD5FFC">
      <w:pPr>
        <w:spacing w:after="0" w:line="240" w:lineRule="auto"/>
        <w:jc w:val="both"/>
        <w:rPr>
          <w:rStyle w:val="c3"/>
          <w:rFonts w:ascii="Times New Roman" w:hAnsi="Times New Roman" w:cs="Times New Roman"/>
          <w:color w:val="000000"/>
          <w:sz w:val="24"/>
          <w:szCs w:val="24"/>
          <w:shd w:val="clear" w:color="auto" w:fill="FFFFFF"/>
        </w:rPr>
      </w:pPr>
      <w:r w:rsidRPr="00BD5FFC">
        <w:rPr>
          <w:rStyle w:val="apple-converted-space"/>
          <w:rFonts w:ascii="Times New Roman" w:hAnsi="Times New Roman" w:cs="Times New Roman"/>
          <w:color w:val="000000"/>
          <w:sz w:val="24"/>
          <w:szCs w:val="24"/>
          <w:shd w:val="clear" w:color="auto" w:fill="FFFFFF"/>
        </w:rPr>
        <w:t>8</w:t>
      </w:r>
      <w:r w:rsidRPr="00BD5FFC">
        <w:rPr>
          <w:rStyle w:val="c3"/>
          <w:rFonts w:ascii="Times New Roman" w:hAnsi="Times New Roman" w:cs="Times New Roman"/>
          <w:color w:val="000000"/>
          <w:sz w:val="24"/>
          <w:szCs w:val="24"/>
          <w:shd w:val="clear" w:color="auto" w:fill="FFFFFF"/>
        </w:rPr>
        <w:t xml:space="preserve">. Методические рекомендации для преподавательского состава общеобразовательных организаций, организаций дополнительного образования и дошкольных образовательных организаций на основе лучших практик формирования у детей навыков безопасного участия в дорожном движении [Электронный ресурс]. </w:t>
      </w:r>
    </w:p>
    <w:p w:rsidR="009E41ED" w:rsidRPr="00BD5FFC" w:rsidRDefault="009E41ED" w:rsidP="00BD5FFC">
      <w:pPr>
        <w:spacing w:after="0" w:line="240" w:lineRule="auto"/>
        <w:jc w:val="both"/>
        <w:rPr>
          <w:rFonts w:ascii="Times New Roman" w:hAnsi="Times New Roman" w:cs="Times New Roman"/>
          <w:sz w:val="24"/>
          <w:szCs w:val="24"/>
        </w:rPr>
      </w:pPr>
      <w:r w:rsidRPr="00BD5FFC">
        <w:rPr>
          <w:rStyle w:val="c3"/>
          <w:rFonts w:ascii="Times New Roman" w:hAnsi="Times New Roman" w:cs="Times New Roman"/>
          <w:color w:val="000000"/>
          <w:sz w:val="24"/>
          <w:szCs w:val="24"/>
          <w:shd w:val="clear" w:color="auto" w:fill="FFFFFF"/>
        </w:rPr>
        <w:t>Режим доступа: </w:t>
      </w:r>
      <w:hyperlink r:id="rId31" w:history="1">
        <w:r w:rsidRPr="00BD5FFC">
          <w:rPr>
            <w:rStyle w:val="ad"/>
            <w:rFonts w:ascii="Times New Roman" w:hAnsi="Times New Roman"/>
            <w:sz w:val="24"/>
            <w:szCs w:val="24"/>
            <w:shd w:val="clear" w:color="auto" w:fill="FFFFFF"/>
          </w:rPr>
          <w:t>http://chgard86.tgl.net.ru/files/doroga/recomend_ou.pdf</w:t>
        </w:r>
      </w:hyperlink>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9. «Справочник по первой помощи», Российское общество красного креста, 2013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10 «Оказание первой помощи пострадавшим», МЧС России, Нижний Новгород,  2013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11. Справочник «Оказание первой медицинской первой реанимационной помощи на месте происшествия и в очагах чрезвычайных ситуаций», И.Ф.Богоявленский, Санкт-Петербург, 2014 г</w:t>
      </w:r>
    </w:p>
    <w:p w:rsidR="009E41ED" w:rsidRPr="00BD5FFC" w:rsidRDefault="009E41ED" w:rsidP="00BD5FFC">
      <w:pPr>
        <w:spacing w:after="0" w:line="240" w:lineRule="auto"/>
        <w:jc w:val="both"/>
        <w:rPr>
          <w:rFonts w:ascii="Times New Roman" w:hAnsi="Times New Roman" w:cs="Times New Roman"/>
          <w:sz w:val="24"/>
          <w:szCs w:val="24"/>
        </w:rPr>
      </w:pPr>
    </w:p>
    <w:p w:rsidR="009E41ED" w:rsidRPr="00BD5FFC" w:rsidRDefault="009E41ED" w:rsidP="00BD5FFC">
      <w:pPr>
        <w:spacing w:after="0" w:line="240" w:lineRule="auto"/>
        <w:jc w:val="both"/>
        <w:rPr>
          <w:rFonts w:ascii="Times New Roman" w:hAnsi="Times New Roman" w:cs="Times New Roman"/>
          <w:sz w:val="24"/>
          <w:szCs w:val="24"/>
        </w:rPr>
      </w:pPr>
      <w:r w:rsidRPr="00BD5FFC">
        <w:rPr>
          <w:rFonts w:ascii="Times New Roman" w:hAnsi="Times New Roman" w:cs="Times New Roman"/>
          <w:sz w:val="24"/>
          <w:szCs w:val="24"/>
        </w:rPr>
        <w:t>12. Учебное пособие «Оказание помощи пострадавшим в дорожно-транспортных происшествиях», Министерство Российской Федерации по делам гражданской обороны, чрезвычайным ситуациям и ликвидации последствий стихийных бедствий, Москва, 2014 г.</w:t>
      </w:r>
    </w:p>
    <w:p w:rsidR="009E41ED" w:rsidRPr="00BD5FFC" w:rsidRDefault="009E41ED" w:rsidP="00BD5FFC">
      <w:pPr>
        <w:jc w:val="both"/>
        <w:rPr>
          <w:rFonts w:ascii="Times New Roman" w:hAnsi="Times New Roman" w:cs="Times New Roman"/>
          <w:sz w:val="24"/>
          <w:szCs w:val="24"/>
        </w:rPr>
      </w:pPr>
    </w:p>
    <w:p w:rsidR="009E41ED" w:rsidRPr="00BD5FFC" w:rsidRDefault="009E41ED" w:rsidP="00BD5FFC">
      <w:pPr>
        <w:pStyle w:val="a8"/>
        <w:tabs>
          <w:tab w:val="left" w:pos="0"/>
        </w:tabs>
        <w:ind w:left="426"/>
        <w:jc w:val="both"/>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BD5FFC" w:rsidRDefault="004277FB" w:rsidP="00BD5FFC">
      <w:pPr>
        <w:widowControl w:val="0"/>
        <w:suppressAutoHyphens/>
        <w:ind w:firstLine="284"/>
        <w:jc w:val="both"/>
        <w:outlineLvl w:val="0"/>
        <w:rPr>
          <w:rFonts w:ascii="Times New Roman" w:hAnsi="Times New Roman" w:cs="Times New Roman"/>
          <w:sz w:val="24"/>
          <w:szCs w:val="24"/>
        </w:rPr>
      </w:pPr>
    </w:p>
    <w:p w:rsidR="004277FB" w:rsidRPr="00465400" w:rsidRDefault="004277FB" w:rsidP="00465400">
      <w:pPr>
        <w:widowControl w:val="0"/>
        <w:suppressAutoHyphens/>
        <w:ind w:firstLine="284"/>
        <w:jc w:val="center"/>
        <w:outlineLvl w:val="0"/>
        <w:rPr>
          <w:rFonts w:ascii="Times New Roman" w:hAnsi="Times New Roman" w:cs="Times New Roman"/>
          <w:b/>
          <w:sz w:val="36"/>
          <w:szCs w:val="36"/>
        </w:rPr>
      </w:pPr>
    </w:p>
    <w:p w:rsidR="004277FB" w:rsidRPr="00465400" w:rsidRDefault="004277FB" w:rsidP="00465400">
      <w:pPr>
        <w:widowControl w:val="0"/>
        <w:suppressAutoHyphens/>
        <w:ind w:firstLine="284"/>
        <w:jc w:val="center"/>
        <w:outlineLvl w:val="0"/>
        <w:rPr>
          <w:rFonts w:ascii="Times New Roman" w:hAnsi="Times New Roman" w:cs="Times New Roman"/>
          <w:b/>
          <w:sz w:val="36"/>
          <w:szCs w:val="36"/>
        </w:rPr>
      </w:pPr>
      <w:r w:rsidRPr="00465400">
        <w:rPr>
          <w:rFonts w:ascii="Times New Roman" w:hAnsi="Times New Roman" w:cs="Times New Roman"/>
          <w:b/>
          <w:sz w:val="36"/>
          <w:szCs w:val="36"/>
        </w:rPr>
        <w:t>#ДВИЖЕНИЕБЕЗОПАСНОСТИ</w:t>
      </w: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r w:rsidRPr="00465400">
        <w:rPr>
          <w:rFonts w:ascii="Times New Roman" w:hAnsi="Times New Roman" w:cs="Times New Roman"/>
          <w:b/>
          <w:sz w:val="36"/>
          <w:szCs w:val="36"/>
        </w:rPr>
        <w:t>Методическое пособие</w:t>
      </w: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36"/>
          <w:szCs w:val="36"/>
        </w:rPr>
      </w:pPr>
    </w:p>
    <w:p w:rsidR="004277FB" w:rsidRPr="00465400" w:rsidRDefault="004277FB" w:rsidP="00465400">
      <w:pPr>
        <w:widowControl w:val="0"/>
        <w:suppressAutoHyphens/>
        <w:ind w:firstLine="284"/>
        <w:jc w:val="center"/>
        <w:rPr>
          <w:rFonts w:ascii="Times New Roman" w:hAnsi="Times New Roman" w:cs="Times New Roman"/>
          <w:b/>
          <w:sz w:val="28"/>
          <w:szCs w:val="28"/>
        </w:rPr>
      </w:pPr>
    </w:p>
    <w:p w:rsidR="004277FB" w:rsidRPr="00465400" w:rsidRDefault="004277FB" w:rsidP="00465400">
      <w:pPr>
        <w:widowControl w:val="0"/>
        <w:suppressAutoHyphens/>
        <w:ind w:firstLine="284"/>
        <w:jc w:val="center"/>
        <w:rPr>
          <w:rFonts w:ascii="Times New Roman" w:hAnsi="Times New Roman" w:cs="Times New Roman"/>
          <w:b/>
          <w:sz w:val="28"/>
          <w:szCs w:val="28"/>
        </w:rPr>
      </w:pPr>
      <w:r w:rsidRPr="00465400">
        <w:rPr>
          <w:rFonts w:ascii="Times New Roman" w:hAnsi="Times New Roman" w:cs="Times New Roman"/>
          <w:b/>
          <w:sz w:val="28"/>
          <w:szCs w:val="28"/>
        </w:rPr>
        <w:t>Пенза, 2019</w:t>
      </w:r>
    </w:p>
    <w:p w:rsidR="009E41ED" w:rsidRPr="00465400" w:rsidRDefault="009E41ED" w:rsidP="00BD5FFC">
      <w:pPr>
        <w:widowControl w:val="0"/>
        <w:suppressAutoHyphens/>
        <w:ind w:firstLine="284"/>
        <w:jc w:val="both"/>
        <w:rPr>
          <w:rFonts w:ascii="Times New Roman" w:hAnsi="Times New Roman" w:cs="Times New Roman"/>
          <w:sz w:val="36"/>
          <w:szCs w:val="36"/>
        </w:rPr>
      </w:pPr>
    </w:p>
    <w:p w:rsidR="009F737D" w:rsidRPr="00BD5FFC" w:rsidRDefault="009F737D" w:rsidP="00BD5FFC">
      <w:pPr>
        <w:jc w:val="both"/>
        <w:rPr>
          <w:rFonts w:ascii="Times New Roman" w:hAnsi="Times New Roman" w:cs="Times New Roman"/>
          <w:sz w:val="24"/>
          <w:szCs w:val="24"/>
        </w:rPr>
      </w:pPr>
    </w:p>
    <w:sectPr w:rsidR="009F737D" w:rsidRPr="00BD5FFC" w:rsidSect="00BD5FFC">
      <w:footerReference w:type="default" r:id="rId32"/>
      <w:pgSz w:w="8391" w:h="11907" w:code="11"/>
      <w:pgMar w:top="709"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539" w:rsidRDefault="00C25539" w:rsidP="00BD5FFC">
      <w:pPr>
        <w:spacing w:after="0" w:line="240" w:lineRule="auto"/>
      </w:pPr>
      <w:r>
        <w:separator/>
      </w:r>
    </w:p>
  </w:endnote>
  <w:endnote w:type="continuationSeparator" w:id="0">
    <w:p w:rsidR="00C25539" w:rsidRDefault="00C25539" w:rsidP="00BD5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267131"/>
      <w:docPartObj>
        <w:docPartGallery w:val="Page Numbers (Bottom of Page)"/>
        <w:docPartUnique/>
      </w:docPartObj>
    </w:sdtPr>
    <w:sdtEndPr/>
    <w:sdtContent>
      <w:p w:rsidR="00417C8C" w:rsidRDefault="00C25539">
        <w:pPr>
          <w:pStyle w:val="af0"/>
          <w:jc w:val="center"/>
        </w:pPr>
        <w:r>
          <w:fldChar w:fldCharType="begin"/>
        </w:r>
        <w:r>
          <w:instrText>PAGE   \* MERGEFORMAT</w:instrText>
        </w:r>
        <w:r>
          <w:fldChar w:fldCharType="separate"/>
        </w:r>
        <w:r w:rsidR="007D2CE5">
          <w:rPr>
            <w:noProof/>
          </w:rPr>
          <w:t>6</w:t>
        </w:r>
        <w:r>
          <w:rPr>
            <w:noProof/>
          </w:rPr>
          <w:fldChar w:fldCharType="end"/>
        </w:r>
      </w:p>
    </w:sdtContent>
  </w:sdt>
  <w:p w:rsidR="00417C8C" w:rsidRDefault="00417C8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539" w:rsidRDefault="00C25539" w:rsidP="00BD5FFC">
      <w:pPr>
        <w:spacing w:after="0" w:line="240" w:lineRule="auto"/>
      </w:pPr>
      <w:r>
        <w:separator/>
      </w:r>
    </w:p>
  </w:footnote>
  <w:footnote w:type="continuationSeparator" w:id="0">
    <w:p w:rsidR="00C25539" w:rsidRDefault="00C25539" w:rsidP="00BD5F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93FA6"/>
    <w:multiLevelType w:val="multilevel"/>
    <w:tmpl w:val="21041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222F18"/>
    <w:multiLevelType w:val="multilevel"/>
    <w:tmpl w:val="C23882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8D867CD"/>
    <w:multiLevelType w:val="hybridMultilevel"/>
    <w:tmpl w:val="9230C602"/>
    <w:lvl w:ilvl="0" w:tplc="038EC1BA">
      <w:start w:val="1"/>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0FAF4D34"/>
    <w:multiLevelType w:val="hybridMultilevel"/>
    <w:tmpl w:val="B7AA87A0"/>
    <w:lvl w:ilvl="0" w:tplc="EA2C5B28">
      <w:start w:val="1"/>
      <w:numFmt w:val="upperRoman"/>
      <w:lvlText w:val="%1."/>
      <w:lvlJc w:val="righ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77906"/>
    <w:multiLevelType w:val="multilevel"/>
    <w:tmpl w:val="7BFCE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A163A0"/>
    <w:multiLevelType w:val="multilevel"/>
    <w:tmpl w:val="89749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1364D1"/>
    <w:multiLevelType w:val="multilevel"/>
    <w:tmpl w:val="09E84A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7B74858"/>
    <w:multiLevelType w:val="multilevel"/>
    <w:tmpl w:val="247E6F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B20CE6"/>
    <w:multiLevelType w:val="hybridMultilevel"/>
    <w:tmpl w:val="BDAAB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414F27"/>
    <w:multiLevelType w:val="hybridMultilevel"/>
    <w:tmpl w:val="D78CA46C"/>
    <w:lvl w:ilvl="0" w:tplc="04190001">
      <w:start w:val="1"/>
      <w:numFmt w:val="bullet"/>
      <w:lvlText w:val=""/>
      <w:lvlJc w:val="left"/>
      <w:pPr>
        <w:ind w:left="1404" w:hanging="360"/>
      </w:pPr>
      <w:rPr>
        <w:rFonts w:ascii="Symbol" w:hAnsi="Symbol" w:hint="default"/>
      </w:rPr>
    </w:lvl>
    <w:lvl w:ilvl="1" w:tplc="04190001">
      <w:start w:val="1"/>
      <w:numFmt w:val="bullet"/>
      <w:lvlText w:val=""/>
      <w:lvlJc w:val="left"/>
      <w:pPr>
        <w:ind w:left="2124" w:hanging="360"/>
      </w:pPr>
      <w:rPr>
        <w:rFonts w:ascii="Symbol" w:hAnsi="Symbol"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10">
    <w:nsid w:val="43F25D24"/>
    <w:multiLevelType w:val="multilevel"/>
    <w:tmpl w:val="D136A9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46266EC4"/>
    <w:multiLevelType w:val="multilevel"/>
    <w:tmpl w:val="33E09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7BE11B9"/>
    <w:multiLevelType w:val="hybridMultilevel"/>
    <w:tmpl w:val="265CDD54"/>
    <w:lvl w:ilvl="0" w:tplc="2D9AC542">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8454618"/>
    <w:multiLevelType w:val="multilevel"/>
    <w:tmpl w:val="71A2E5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84E225A"/>
    <w:multiLevelType w:val="multilevel"/>
    <w:tmpl w:val="F822E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98A7D62"/>
    <w:multiLevelType w:val="multilevel"/>
    <w:tmpl w:val="77BE160E"/>
    <w:lvl w:ilvl="0">
      <w:start w:val="1"/>
      <w:numFmt w:val="upperRoman"/>
      <w:lvlText w:val="%1."/>
      <w:lvlJc w:val="left"/>
      <w:pPr>
        <w:ind w:left="720" w:hanging="360"/>
      </w:pPr>
      <w:rPr>
        <w:rFonts w:ascii="Times New Roman" w:eastAsiaTheme="minorHAnsi" w:hAnsi="Times New Roman" w:cs="Times New Roman"/>
        <w:sz w:val="28"/>
        <w:szCs w:val="28"/>
      </w:rPr>
    </w:lvl>
    <w:lvl w:ilvl="1">
      <w:start w:val="3"/>
      <w:numFmt w:val="decimal"/>
      <w:isLgl/>
      <w:lvlText w:val="%1.%2."/>
      <w:lvlJc w:val="left"/>
      <w:pPr>
        <w:ind w:left="1571"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5E751E9"/>
    <w:multiLevelType w:val="hybridMultilevel"/>
    <w:tmpl w:val="17A8DA08"/>
    <w:lvl w:ilvl="0" w:tplc="1BC4A1AE">
      <w:start w:val="3"/>
      <w:numFmt w:val="upperRoman"/>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580A50A1"/>
    <w:multiLevelType w:val="multilevel"/>
    <w:tmpl w:val="F5821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E9848EF"/>
    <w:multiLevelType w:val="multilevel"/>
    <w:tmpl w:val="94948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03462E3"/>
    <w:multiLevelType w:val="hybridMultilevel"/>
    <w:tmpl w:val="0AFCA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9C5ED6"/>
    <w:multiLevelType w:val="multilevel"/>
    <w:tmpl w:val="23A27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7B64366"/>
    <w:multiLevelType w:val="multilevel"/>
    <w:tmpl w:val="C11AAC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FCC17CE"/>
    <w:multiLevelType w:val="multilevel"/>
    <w:tmpl w:val="BC325424"/>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start w:val="1"/>
      <w:numFmt w:val="bullet"/>
      <w:lvlText w:val="-"/>
      <w:lvlJc w:val="left"/>
      <w:rPr>
        <w:b w:val="0"/>
        <w:i w:val="0"/>
        <w:smallCaps w:val="0"/>
        <w:strike w:val="0"/>
        <w:color w:val="000000"/>
        <w:spacing w:val="0"/>
        <w:w w:val="100"/>
        <w:position w:val="0"/>
        <w:sz w:val="26"/>
        <w:u w:val="none"/>
      </w:rPr>
    </w:lvl>
    <w:lvl w:ilvl="2">
      <w:start w:val="1"/>
      <w:numFmt w:val="bullet"/>
      <w:lvlText w:val="-"/>
      <w:lvlJc w:val="left"/>
      <w:rPr>
        <w:b w:val="0"/>
        <w:i w:val="0"/>
        <w:smallCaps w:val="0"/>
        <w:strike w:val="0"/>
        <w:color w:val="000000"/>
        <w:spacing w:val="0"/>
        <w:w w:val="100"/>
        <w:position w:val="0"/>
        <w:sz w:val="26"/>
        <w:u w:val="none"/>
      </w:rPr>
    </w:lvl>
    <w:lvl w:ilvl="3">
      <w:start w:val="1"/>
      <w:numFmt w:val="bullet"/>
      <w:lvlText w:val="-"/>
      <w:lvlJc w:val="left"/>
      <w:rPr>
        <w:b w:val="0"/>
        <w:i w:val="0"/>
        <w:smallCaps w:val="0"/>
        <w:strike w:val="0"/>
        <w:color w:val="000000"/>
        <w:spacing w:val="0"/>
        <w:w w:val="100"/>
        <w:position w:val="0"/>
        <w:sz w:val="26"/>
        <w:u w:val="none"/>
      </w:rPr>
    </w:lvl>
    <w:lvl w:ilvl="4">
      <w:start w:val="1"/>
      <w:numFmt w:val="bullet"/>
      <w:lvlText w:val="-"/>
      <w:lvlJc w:val="left"/>
      <w:rPr>
        <w:b w:val="0"/>
        <w:i w:val="0"/>
        <w:smallCaps w:val="0"/>
        <w:strike w:val="0"/>
        <w:color w:val="000000"/>
        <w:spacing w:val="0"/>
        <w:w w:val="100"/>
        <w:position w:val="0"/>
        <w:sz w:val="26"/>
        <w:u w:val="none"/>
      </w:rPr>
    </w:lvl>
    <w:lvl w:ilvl="5">
      <w:start w:val="1"/>
      <w:numFmt w:val="bullet"/>
      <w:lvlText w:val="-"/>
      <w:lvlJc w:val="left"/>
      <w:rPr>
        <w:b w:val="0"/>
        <w:i w:val="0"/>
        <w:smallCaps w:val="0"/>
        <w:strike w:val="0"/>
        <w:color w:val="000000"/>
        <w:spacing w:val="0"/>
        <w:w w:val="100"/>
        <w:position w:val="0"/>
        <w:sz w:val="26"/>
        <w:u w:val="none"/>
      </w:rPr>
    </w:lvl>
    <w:lvl w:ilvl="6">
      <w:start w:val="1"/>
      <w:numFmt w:val="bullet"/>
      <w:lvlText w:val="-"/>
      <w:lvlJc w:val="left"/>
      <w:rPr>
        <w:b w:val="0"/>
        <w:i w:val="0"/>
        <w:smallCaps w:val="0"/>
        <w:strike w:val="0"/>
        <w:color w:val="000000"/>
        <w:spacing w:val="0"/>
        <w:w w:val="100"/>
        <w:position w:val="0"/>
        <w:sz w:val="26"/>
        <w:u w:val="none"/>
      </w:rPr>
    </w:lvl>
    <w:lvl w:ilvl="7">
      <w:start w:val="1"/>
      <w:numFmt w:val="bullet"/>
      <w:lvlText w:val="-"/>
      <w:lvlJc w:val="left"/>
      <w:rPr>
        <w:b w:val="0"/>
        <w:i w:val="0"/>
        <w:smallCaps w:val="0"/>
        <w:strike w:val="0"/>
        <w:color w:val="000000"/>
        <w:spacing w:val="0"/>
        <w:w w:val="100"/>
        <w:position w:val="0"/>
        <w:sz w:val="26"/>
        <w:u w:val="none"/>
      </w:rPr>
    </w:lvl>
    <w:lvl w:ilvl="8">
      <w:start w:val="1"/>
      <w:numFmt w:val="bullet"/>
      <w:lvlText w:val="-"/>
      <w:lvlJc w:val="left"/>
      <w:rPr>
        <w:b w:val="0"/>
        <w:i w:val="0"/>
        <w:smallCaps w:val="0"/>
        <w:strike w:val="0"/>
        <w:color w:val="000000"/>
        <w:spacing w:val="0"/>
        <w:w w:val="100"/>
        <w:position w:val="0"/>
        <w:sz w:val="26"/>
        <w:u w:val="none"/>
      </w:rPr>
    </w:lvl>
  </w:abstractNum>
  <w:num w:numId="1">
    <w:abstractNumId w:val="12"/>
  </w:num>
  <w:num w:numId="2">
    <w:abstractNumId w:val="16"/>
  </w:num>
  <w:num w:numId="3">
    <w:abstractNumId w:val="2"/>
  </w:num>
  <w:num w:numId="4">
    <w:abstractNumId w:val="15"/>
  </w:num>
  <w:num w:numId="5">
    <w:abstractNumId w:val="8"/>
  </w:num>
  <w:num w:numId="6">
    <w:abstractNumId w:val="3"/>
  </w:num>
  <w:num w:numId="7">
    <w:abstractNumId w:val="19"/>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DA8"/>
    <w:rsid w:val="00004777"/>
    <w:rsid w:val="00065EE3"/>
    <w:rsid w:val="001B7ADB"/>
    <w:rsid w:val="002C15CA"/>
    <w:rsid w:val="00312414"/>
    <w:rsid w:val="00417C8C"/>
    <w:rsid w:val="004277FB"/>
    <w:rsid w:val="00465400"/>
    <w:rsid w:val="004F14CD"/>
    <w:rsid w:val="00501821"/>
    <w:rsid w:val="005B509D"/>
    <w:rsid w:val="005C389F"/>
    <w:rsid w:val="007242B2"/>
    <w:rsid w:val="007D2CE5"/>
    <w:rsid w:val="00846E23"/>
    <w:rsid w:val="009101A0"/>
    <w:rsid w:val="00957DA8"/>
    <w:rsid w:val="009A1038"/>
    <w:rsid w:val="009E41ED"/>
    <w:rsid w:val="009F737D"/>
    <w:rsid w:val="00A710CA"/>
    <w:rsid w:val="00B34A04"/>
    <w:rsid w:val="00BD5FFC"/>
    <w:rsid w:val="00C25539"/>
    <w:rsid w:val="00C82226"/>
    <w:rsid w:val="00C82E0E"/>
    <w:rsid w:val="00CA215D"/>
    <w:rsid w:val="00CA6E26"/>
    <w:rsid w:val="00D21007"/>
    <w:rsid w:val="00F971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1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7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18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37D"/>
    <w:rPr>
      <w:rFonts w:ascii="Tahoma" w:hAnsi="Tahoma" w:cs="Tahoma"/>
      <w:sz w:val="16"/>
      <w:szCs w:val="16"/>
    </w:rPr>
  </w:style>
  <w:style w:type="paragraph" w:styleId="a5">
    <w:name w:val="Normal (Web)"/>
    <w:basedOn w:val="a"/>
    <w:uiPriority w:val="99"/>
    <w:unhideWhenUsed/>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737D"/>
  </w:style>
  <w:style w:type="character" w:customStyle="1" w:styleId="c1">
    <w:name w:val="c1"/>
    <w:basedOn w:val="a0"/>
    <w:rsid w:val="009F737D"/>
  </w:style>
  <w:style w:type="paragraph" w:customStyle="1" w:styleId="c2">
    <w:name w:val="c2"/>
    <w:basedOn w:val="a"/>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F737D"/>
    <w:rPr>
      <w:b/>
      <w:bCs/>
    </w:rPr>
  </w:style>
  <w:style w:type="table" w:styleId="a7">
    <w:name w:val="Table Grid"/>
    <w:basedOn w:val="a1"/>
    <w:uiPriority w:val="59"/>
    <w:rsid w:val="009F7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B7ADB"/>
    <w:pPr>
      <w:ind w:left="720"/>
      <w:contextualSpacing/>
    </w:pPr>
  </w:style>
  <w:style w:type="character" w:customStyle="1" w:styleId="20">
    <w:name w:val="Заголовок 2 Знак"/>
    <w:basedOn w:val="a0"/>
    <w:link w:val="2"/>
    <w:uiPriority w:val="9"/>
    <w:rsid w:val="001B7ADB"/>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rsid w:val="0050182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501821"/>
    <w:rPr>
      <w:rFonts w:ascii="Times New Roman" w:eastAsia="Times New Roman" w:hAnsi="Times New Roman" w:cs="Times New Roman"/>
      <w:sz w:val="24"/>
      <w:szCs w:val="24"/>
      <w:lang w:eastAsia="ru-RU"/>
    </w:rPr>
  </w:style>
  <w:style w:type="character" w:customStyle="1" w:styleId="11">
    <w:name w:val="Заголовок №1_"/>
    <w:basedOn w:val="a0"/>
    <w:link w:val="12"/>
    <w:uiPriority w:val="99"/>
    <w:locked/>
    <w:rsid w:val="00501821"/>
    <w:rPr>
      <w:rFonts w:cs="Times New Roman"/>
      <w:b/>
      <w:bCs/>
      <w:sz w:val="23"/>
      <w:szCs w:val="23"/>
      <w:shd w:val="clear" w:color="auto" w:fill="FFFFFF"/>
    </w:rPr>
  </w:style>
  <w:style w:type="paragraph" w:customStyle="1" w:styleId="12">
    <w:name w:val="Заголовок №1"/>
    <w:basedOn w:val="a"/>
    <w:link w:val="11"/>
    <w:uiPriority w:val="99"/>
    <w:rsid w:val="00501821"/>
    <w:pPr>
      <w:shd w:val="clear" w:color="auto" w:fill="FFFFFF"/>
      <w:spacing w:after="0" w:line="240" w:lineRule="atLeast"/>
      <w:outlineLvl w:val="0"/>
    </w:pPr>
    <w:rPr>
      <w:rFonts w:cs="Times New Roman"/>
      <w:b/>
      <w:bCs/>
      <w:sz w:val="23"/>
      <w:szCs w:val="23"/>
    </w:rPr>
  </w:style>
  <w:style w:type="character" w:customStyle="1" w:styleId="10">
    <w:name w:val="Заголовок 1 Знак"/>
    <w:basedOn w:val="a0"/>
    <w:link w:val="1"/>
    <w:uiPriority w:val="9"/>
    <w:rsid w:val="0050182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01821"/>
    <w:rPr>
      <w:rFonts w:asciiTheme="majorHAnsi" w:eastAsiaTheme="majorEastAsia" w:hAnsiTheme="majorHAnsi" w:cstheme="majorBidi"/>
      <w:b/>
      <w:bCs/>
      <w:color w:val="4F81BD" w:themeColor="accent1"/>
    </w:rPr>
  </w:style>
  <w:style w:type="paragraph" w:styleId="ab">
    <w:name w:val="Plain Text"/>
    <w:basedOn w:val="a"/>
    <w:link w:val="ac"/>
    <w:uiPriority w:val="99"/>
    <w:rsid w:val="00501821"/>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501821"/>
    <w:rPr>
      <w:rFonts w:ascii="Courier New" w:eastAsia="Times New Roman" w:hAnsi="Courier New" w:cs="Times New Roman"/>
      <w:sz w:val="20"/>
      <w:szCs w:val="20"/>
      <w:lang w:eastAsia="ru-RU"/>
    </w:rPr>
  </w:style>
  <w:style w:type="character" w:styleId="ad">
    <w:name w:val="Hyperlink"/>
    <w:basedOn w:val="a0"/>
    <w:uiPriority w:val="99"/>
    <w:rsid w:val="009E41ED"/>
    <w:rPr>
      <w:rFonts w:cs="Times New Roman"/>
      <w:color w:val="0000FF"/>
      <w:u w:val="single"/>
    </w:rPr>
  </w:style>
  <w:style w:type="character" w:customStyle="1" w:styleId="c3">
    <w:name w:val="c3"/>
    <w:basedOn w:val="a0"/>
    <w:rsid w:val="009E41ED"/>
  </w:style>
  <w:style w:type="paragraph" w:styleId="ae">
    <w:name w:val="header"/>
    <w:basedOn w:val="a"/>
    <w:link w:val="af"/>
    <w:uiPriority w:val="99"/>
    <w:unhideWhenUsed/>
    <w:rsid w:val="00BD5FF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5FFC"/>
  </w:style>
  <w:style w:type="paragraph" w:styleId="af0">
    <w:name w:val="footer"/>
    <w:basedOn w:val="a"/>
    <w:link w:val="af1"/>
    <w:uiPriority w:val="99"/>
    <w:unhideWhenUsed/>
    <w:rsid w:val="00BD5FF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5F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01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B7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018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3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737D"/>
    <w:rPr>
      <w:rFonts w:ascii="Tahoma" w:hAnsi="Tahoma" w:cs="Tahoma"/>
      <w:sz w:val="16"/>
      <w:szCs w:val="16"/>
    </w:rPr>
  </w:style>
  <w:style w:type="paragraph" w:styleId="a5">
    <w:name w:val="Normal (Web)"/>
    <w:basedOn w:val="a"/>
    <w:uiPriority w:val="99"/>
    <w:unhideWhenUsed/>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737D"/>
  </w:style>
  <w:style w:type="character" w:customStyle="1" w:styleId="c1">
    <w:name w:val="c1"/>
    <w:basedOn w:val="a0"/>
    <w:rsid w:val="009F737D"/>
  </w:style>
  <w:style w:type="paragraph" w:customStyle="1" w:styleId="c2">
    <w:name w:val="c2"/>
    <w:basedOn w:val="a"/>
    <w:rsid w:val="009F7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F737D"/>
    <w:rPr>
      <w:b/>
      <w:bCs/>
    </w:rPr>
  </w:style>
  <w:style w:type="table" w:styleId="a7">
    <w:name w:val="Table Grid"/>
    <w:basedOn w:val="a1"/>
    <w:uiPriority w:val="59"/>
    <w:rsid w:val="009F73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B7ADB"/>
    <w:pPr>
      <w:ind w:left="720"/>
      <w:contextualSpacing/>
    </w:pPr>
  </w:style>
  <w:style w:type="character" w:customStyle="1" w:styleId="20">
    <w:name w:val="Заголовок 2 Знак"/>
    <w:basedOn w:val="a0"/>
    <w:link w:val="2"/>
    <w:uiPriority w:val="9"/>
    <w:rsid w:val="001B7ADB"/>
    <w:rPr>
      <w:rFonts w:asciiTheme="majorHAnsi" w:eastAsiaTheme="majorEastAsia" w:hAnsiTheme="majorHAnsi" w:cstheme="majorBidi"/>
      <w:b/>
      <w:bCs/>
      <w:color w:val="4F81BD" w:themeColor="accent1"/>
      <w:sz w:val="26"/>
      <w:szCs w:val="26"/>
    </w:rPr>
  </w:style>
  <w:style w:type="paragraph" w:styleId="a9">
    <w:name w:val="Body Text"/>
    <w:basedOn w:val="a"/>
    <w:link w:val="aa"/>
    <w:uiPriority w:val="99"/>
    <w:rsid w:val="00501821"/>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501821"/>
    <w:rPr>
      <w:rFonts w:ascii="Times New Roman" w:eastAsia="Times New Roman" w:hAnsi="Times New Roman" w:cs="Times New Roman"/>
      <w:sz w:val="24"/>
      <w:szCs w:val="24"/>
      <w:lang w:eastAsia="ru-RU"/>
    </w:rPr>
  </w:style>
  <w:style w:type="character" w:customStyle="1" w:styleId="11">
    <w:name w:val="Заголовок №1_"/>
    <w:basedOn w:val="a0"/>
    <w:link w:val="12"/>
    <w:uiPriority w:val="99"/>
    <w:locked/>
    <w:rsid w:val="00501821"/>
    <w:rPr>
      <w:rFonts w:cs="Times New Roman"/>
      <w:b/>
      <w:bCs/>
      <w:sz w:val="23"/>
      <w:szCs w:val="23"/>
      <w:shd w:val="clear" w:color="auto" w:fill="FFFFFF"/>
    </w:rPr>
  </w:style>
  <w:style w:type="paragraph" w:customStyle="1" w:styleId="12">
    <w:name w:val="Заголовок №1"/>
    <w:basedOn w:val="a"/>
    <w:link w:val="11"/>
    <w:uiPriority w:val="99"/>
    <w:rsid w:val="00501821"/>
    <w:pPr>
      <w:shd w:val="clear" w:color="auto" w:fill="FFFFFF"/>
      <w:spacing w:after="0" w:line="240" w:lineRule="atLeast"/>
      <w:outlineLvl w:val="0"/>
    </w:pPr>
    <w:rPr>
      <w:rFonts w:cs="Times New Roman"/>
      <w:b/>
      <w:bCs/>
      <w:sz w:val="23"/>
      <w:szCs w:val="23"/>
    </w:rPr>
  </w:style>
  <w:style w:type="character" w:customStyle="1" w:styleId="10">
    <w:name w:val="Заголовок 1 Знак"/>
    <w:basedOn w:val="a0"/>
    <w:link w:val="1"/>
    <w:uiPriority w:val="9"/>
    <w:rsid w:val="00501821"/>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01821"/>
    <w:rPr>
      <w:rFonts w:asciiTheme="majorHAnsi" w:eastAsiaTheme="majorEastAsia" w:hAnsiTheme="majorHAnsi" w:cstheme="majorBidi"/>
      <w:b/>
      <w:bCs/>
      <w:color w:val="4F81BD" w:themeColor="accent1"/>
    </w:rPr>
  </w:style>
  <w:style w:type="paragraph" w:styleId="ab">
    <w:name w:val="Plain Text"/>
    <w:basedOn w:val="a"/>
    <w:link w:val="ac"/>
    <w:uiPriority w:val="99"/>
    <w:rsid w:val="00501821"/>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uiPriority w:val="99"/>
    <w:rsid w:val="00501821"/>
    <w:rPr>
      <w:rFonts w:ascii="Courier New" w:eastAsia="Times New Roman" w:hAnsi="Courier New" w:cs="Times New Roman"/>
      <w:sz w:val="20"/>
      <w:szCs w:val="20"/>
      <w:lang w:eastAsia="ru-RU"/>
    </w:rPr>
  </w:style>
  <w:style w:type="character" w:styleId="ad">
    <w:name w:val="Hyperlink"/>
    <w:basedOn w:val="a0"/>
    <w:uiPriority w:val="99"/>
    <w:rsid w:val="009E41ED"/>
    <w:rPr>
      <w:rFonts w:cs="Times New Roman"/>
      <w:color w:val="0000FF"/>
      <w:u w:val="single"/>
    </w:rPr>
  </w:style>
  <w:style w:type="character" w:customStyle="1" w:styleId="c3">
    <w:name w:val="c3"/>
    <w:basedOn w:val="a0"/>
    <w:rsid w:val="009E41ED"/>
  </w:style>
  <w:style w:type="paragraph" w:styleId="ae">
    <w:name w:val="header"/>
    <w:basedOn w:val="a"/>
    <w:link w:val="af"/>
    <w:uiPriority w:val="99"/>
    <w:unhideWhenUsed/>
    <w:rsid w:val="00BD5FF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D5FFC"/>
  </w:style>
  <w:style w:type="paragraph" w:styleId="af0">
    <w:name w:val="footer"/>
    <w:basedOn w:val="a"/>
    <w:link w:val="af1"/>
    <w:uiPriority w:val="99"/>
    <w:unhideWhenUsed/>
    <w:rsid w:val="00BD5FF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5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80/081/25520.php"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Microsoft_PowerPoint1.sldx"/><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google.com/url?q=http://chgard86.tgl.net.ru/files/doroga/recomend_ou.pdf&amp;sa=D&amp;ust=1521900603231000&amp;usg=AFQjCNH1_DJIqQNJN9e45-vd_wrNI_yBHQ"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1084;&#1080;&#1085;&#1086;&#1073;&#1088;&#1085;&#1072;&#1091;&#1082;&#1080;.&#1088;&#1092;/&#1076;&#1086;&#1082;&#1091;&#1084;&#1077;&#1085;&#1090;&#1099;/53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12864</Words>
  <Characters>73331</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Дятлов</cp:lastModifiedBy>
  <cp:revision>2</cp:revision>
  <cp:lastPrinted>2019-04-05T10:23:00Z</cp:lastPrinted>
  <dcterms:created xsi:type="dcterms:W3CDTF">2019-10-31T08:47:00Z</dcterms:created>
  <dcterms:modified xsi:type="dcterms:W3CDTF">2019-10-31T08:47:00Z</dcterms:modified>
</cp:coreProperties>
</file>